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C0" w:rsidRPr="00BE6AC0" w:rsidRDefault="00BE6AC0" w:rsidP="00BE6AC0">
      <w:pPr>
        <w:spacing w:line="276" w:lineRule="auto"/>
        <w:jc w:val="center"/>
        <w:rPr>
          <w:b/>
          <w:sz w:val="24"/>
          <w:szCs w:val="24"/>
        </w:rPr>
      </w:pPr>
      <w:r w:rsidRPr="00BE6AC0">
        <w:rPr>
          <w:b/>
          <w:sz w:val="24"/>
          <w:szCs w:val="24"/>
        </w:rPr>
        <w:t>Аннотация к рабочей программе дисциплины</w:t>
      </w:r>
    </w:p>
    <w:p w:rsidR="00BE6AC0" w:rsidRPr="00BE6AC0" w:rsidRDefault="00BE6AC0" w:rsidP="00BE6AC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ИСТОРИЯ ЗАРУБЕЖНОГО ИСКУССТВА</w:t>
      </w:r>
    </w:p>
    <w:p w:rsidR="00BE6AC0" w:rsidRPr="00BE6AC0" w:rsidRDefault="00BE6AC0" w:rsidP="00BE6AC0">
      <w:pPr>
        <w:spacing w:line="276" w:lineRule="auto"/>
        <w:jc w:val="center"/>
        <w:rPr>
          <w:color w:val="auto"/>
          <w:sz w:val="24"/>
          <w:szCs w:val="24"/>
        </w:rPr>
      </w:pPr>
      <w:r w:rsidRPr="00BE6AC0">
        <w:rPr>
          <w:bCs/>
          <w:sz w:val="24"/>
          <w:szCs w:val="24"/>
        </w:rPr>
        <w:t xml:space="preserve">Направление подготовки </w:t>
      </w:r>
      <w:r w:rsidRPr="00BE6AC0">
        <w:rPr>
          <w:b/>
          <w:sz w:val="24"/>
          <w:szCs w:val="24"/>
        </w:rPr>
        <w:t>53.03.02 «Декоративно-прикладное искусство и народные промыслы»</w:t>
      </w:r>
    </w:p>
    <w:p w:rsidR="00BE6AC0" w:rsidRPr="00BE6AC0" w:rsidRDefault="00BE6AC0" w:rsidP="00BE6AC0">
      <w:pPr>
        <w:spacing w:line="276" w:lineRule="auto"/>
        <w:jc w:val="center"/>
        <w:rPr>
          <w:sz w:val="24"/>
          <w:szCs w:val="24"/>
        </w:rPr>
      </w:pPr>
      <w:r w:rsidRPr="00BE6AC0">
        <w:rPr>
          <w:sz w:val="24"/>
          <w:szCs w:val="24"/>
        </w:rPr>
        <w:t xml:space="preserve">Направленность (профиль) - </w:t>
      </w:r>
      <w:r w:rsidRPr="00BE6AC0">
        <w:rPr>
          <w:b/>
          <w:sz w:val="24"/>
          <w:szCs w:val="24"/>
        </w:rPr>
        <w:t>Художественная обработка керамики</w:t>
      </w:r>
    </w:p>
    <w:p w:rsidR="0034377F" w:rsidRPr="00BE6AC0" w:rsidRDefault="00BE6AC0" w:rsidP="00BE6AC0">
      <w:pPr>
        <w:jc w:val="center"/>
        <w:rPr>
          <w:b/>
          <w:sz w:val="24"/>
          <w:szCs w:val="24"/>
        </w:rPr>
      </w:pPr>
      <w:r w:rsidRPr="00BE6AC0">
        <w:rPr>
          <w:sz w:val="24"/>
          <w:szCs w:val="24"/>
        </w:rPr>
        <w:t xml:space="preserve">Квалификация выпускника – </w:t>
      </w:r>
      <w:r w:rsidRPr="00BE6AC0">
        <w:rPr>
          <w:b/>
          <w:sz w:val="24"/>
          <w:szCs w:val="24"/>
        </w:rPr>
        <w:t>бакалавр</w:t>
      </w:r>
    </w:p>
    <w:p w:rsidR="00BE6AC0" w:rsidRDefault="00BE6AC0" w:rsidP="00BE6AC0">
      <w:pPr>
        <w:jc w:val="center"/>
        <w:rPr>
          <w:sz w:val="26"/>
          <w:szCs w:val="26"/>
        </w:rPr>
      </w:pPr>
    </w:p>
    <w:p w:rsidR="0034377F" w:rsidRDefault="004029DC" w:rsidP="00411E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дисциплины</w:t>
      </w:r>
      <w:r>
        <w:rPr>
          <w:sz w:val="24"/>
          <w:szCs w:val="24"/>
        </w:rPr>
        <w:t xml:space="preserve"> – теоретическое и историческое осмысление зарубежного искусств</w:t>
      </w:r>
      <w:r w:rsidR="00411E94">
        <w:rPr>
          <w:sz w:val="24"/>
          <w:szCs w:val="24"/>
        </w:rPr>
        <w:t>а как феномена культуры</w:t>
      </w:r>
      <w:proofErr w:type="gramStart"/>
      <w:r w:rsidR="00411E94">
        <w:rPr>
          <w:sz w:val="24"/>
          <w:szCs w:val="24"/>
        </w:rPr>
        <w:t>.</w:t>
      </w:r>
      <w:proofErr w:type="gramEnd"/>
      <w:r w:rsidR="00411E94">
        <w:rPr>
          <w:sz w:val="24"/>
          <w:szCs w:val="24"/>
        </w:rPr>
        <w:t xml:space="preserve"> В</w:t>
      </w:r>
      <w:r>
        <w:rPr>
          <w:sz w:val="24"/>
          <w:szCs w:val="24"/>
        </w:rPr>
        <w:t>ыявление культурно-исторического контекста и смысловых связей между искусством и другими формами культуры; формирование у студентов знаний по теории и истории зарубежного искусства; понимание основных литературных направлений, методов, жанров, представлений о периодизации истории зарубежного искусства, национального своеобразия искусства западноевропейских стран; выработка навыков анализа произведений искусства в контексте истории и философии культуры.</w:t>
      </w:r>
      <w:r w:rsidR="00D539F9">
        <w:rPr>
          <w:sz w:val="24"/>
          <w:szCs w:val="24"/>
        </w:rPr>
        <w:t xml:space="preserve"> </w:t>
      </w:r>
    </w:p>
    <w:p w:rsidR="0034377F" w:rsidRDefault="004029DC" w:rsidP="00323FD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задачи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 xml:space="preserve">: </w:t>
      </w:r>
    </w:p>
    <w:p w:rsidR="0034377F" w:rsidRPr="00751CED" w:rsidRDefault="004029DC" w:rsidP="00751CED">
      <w:pPr>
        <w:pStyle w:val="a5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51CED">
        <w:rPr>
          <w:sz w:val="24"/>
          <w:szCs w:val="24"/>
        </w:rPr>
        <w:t xml:space="preserve"> Познакомить студентов с основными этапами развития зарубежного искусства и культуры;</w:t>
      </w:r>
    </w:p>
    <w:p w:rsidR="0034377F" w:rsidRPr="00751CED" w:rsidRDefault="004029DC" w:rsidP="00751CED">
      <w:pPr>
        <w:pStyle w:val="a5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51CED">
        <w:rPr>
          <w:sz w:val="24"/>
          <w:szCs w:val="24"/>
        </w:rPr>
        <w:t xml:space="preserve"> Обозначить выдающиеся архитектурные памятники и произведения изобразительного искусства на всех этапах развития;</w:t>
      </w:r>
    </w:p>
    <w:p w:rsidR="0034377F" w:rsidRPr="00751CED" w:rsidRDefault="004029DC" w:rsidP="00751CED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51CED">
        <w:rPr>
          <w:sz w:val="24"/>
          <w:szCs w:val="24"/>
        </w:rPr>
        <w:t xml:space="preserve"> Отметить нравственно-эстетические критерии в оценке художественных явлений зарубежного искусства;</w:t>
      </w:r>
    </w:p>
    <w:p w:rsidR="0034377F" w:rsidRPr="00751CED" w:rsidRDefault="004029DC" w:rsidP="00751CED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51CED">
        <w:rPr>
          <w:sz w:val="24"/>
          <w:szCs w:val="24"/>
        </w:rPr>
        <w:t xml:space="preserve"> Проследить развитие художественных стилей и их преломление в творчестве выдающихся мастеров;</w:t>
      </w:r>
    </w:p>
    <w:p w:rsidR="0034377F" w:rsidRPr="00751CED" w:rsidRDefault="00751CED" w:rsidP="00751CED">
      <w:pPr>
        <w:pStyle w:val="a5"/>
        <w:numPr>
          <w:ilvl w:val="0"/>
          <w:numId w:val="5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9DC" w:rsidRPr="00751CED">
        <w:rPr>
          <w:sz w:val="24"/>
          <w:szCs w:val="24"/>
        </w:rPr>
        <w:t>архитектуры и реставрации в комплексе экономики, науки и культуры</w:t>
      </w:r>
    </w:p>
    <w:p w:rsidR="00D539F9" w:rsidRPr="00751CED" w:rsidRDefault="00D539F9" w:rsidP="00D539F9">
      <w:pPr>
        <w:jc w:val="both"/>
        <w:rPr>
          <w:b/>
          <w:sz w:val="24"/>
          <w:szCs w:val="24"/>
        </w:rPr>
      </w:pPr>
      <w:r w:rsidRPr="00751CED">
        <w:rPr>
          <w:b/>
          <w:sz w:val="24"/>
          <w:szCs w:val="24"/>
        </w:rPr>
        <w:t xml:space="preserve">В результате освоения </w:t>
      </w:r>
      <w:r w:rsidR="00366CEA" w:rsidRPr="00751CED">
        <w:rPr>
          <w:b/>
          <w:sz w:val="24"/>
          <w:szCs w:val="24"/>
        </w:rPr>
        <w:t>дисциплины студент</w:t>
      </w:r>
      <w:r w:rsidR="00331075" w:rsidRPr="00751CED">
        <w:rPr>
          <w:b/>
          <w:sz w:val="24"/>
          <w:szCs w:val="24"/>
        </w:rPr>
        <w:t xml:space="preserve"> </w:t>
      </w:r>
      <w:r w:rsidRPr="00751CED">
        <w:rPr>
          <w:b/>
          <w:sz w:val="24"/>
          <w:szCs w:val="24"/>
        </w:rPr>
        <w:t>должен:</w:t>
      </w:r>
    </w:p>
    <w:p w:rsidR="00D539F9" w:rsidRPr="007F12A2" w:rsidRDefault="00D539F9" w:rsidP="007F12A2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 xml:space="preserve">Знать: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proofErr w:type="gramStart"/>
      <w:r w:rsidRPr="007A4A72">
        <w:rPr>
          <w:sz w:val="24"/>
          <w:szCs w:val="24"/>
        </w:rPr>
        <w:t>основ</w:t>
      </w:r>
      <w:r w:rsidR="00E74421" w:rsidRPr="007A4A72">
        <w:rPr>
          <w:sz w:val="24"/>
          <w:szCs w:val="24"/>
        </w:rPr>
        <w:t>ы</w:t>
      </w:r>
      <w:r w:rsidRPr="007A4A72">
        <w:rPr>
          <w:sz w:val="24"/>
          <w:szCs w:val="24"/>
        </w:rPr>
        <w:t xml:space="preserve"> философии, социологии, истории, психологии и педагогики; научных, философских, религиозных картин мира; основных теорий культуры; методов изучения культурных форм, процессов и практик </w:t>
      </w:r>
      <w:proofErr w:type="gramEnd"/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основ</w:t>
      </w:r>
      <w:r w:rsidR="00E74421" w:rsidRPr="007A4A72">
        <w:rPr>
          <w:sz w:val="24"/>
          <w:szCs w:val="24"/>
        </w:rPr>
        <w:t>ы</w:t>
      </w:r>
      <w:r w:rsidRPr="007A4A72">
        <w:rPr>
          <w:sz w:val="24"/>
          <w:szCs w:val="24"/>
        </w:rPr>
        <w:t xml:space="preserve"> взаимоотношения человека с природой и обществом, место человека в историческом процессе и в организации общества; форм и практик современной культуры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основны</w:t>
      </w:r>
      <w:r w:rsidR="00E74421" w:rsidRPr="007A4A72">
        <w:rPr>
          <w:sz w:val="24"/>
          <w:szCs w:val="24"/>
        </w:rPr>
        <w:t>е</w:t>
      </w:r>
      <w:r w:rsidRPr="007A4A72">
        <w:rPr>
          <w:sz w:val="24"/>
          <w:szCs w:val="24"/>
        </w:rPr>
        <w:t xml:space="preserve"> теорий культуры, методов изучения культурных форм, процессов и практик; типологий культуры; форм и практики современной культуры;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основ</w:t>
      </w:r>
      <w:r w:rsidR="00E74421" w:rsidRPr="007A4A72">
        <w:rPr>
          <w:sz w:val="24"/>
          <w:szCs w:val="24"/>
        </w:rPr>
        <w:t>ы</w:t>
      </w:r>
      <w:r w:rsidRPr="007A4A72">
        <w:rPr>
          <w:sz w:val="24"/>
          <w:szCs w:val="24"/>
        </w:rPr>
        <w:t xml:space="preserve"> культуры повседневности; основ изучения и сохранения памятников истории и культуры; основ российской и зарубежной культуры в исторической динамике; основ истории литературы и искусства, основ межкультурных коммуникаций и взаимовлияния культур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основны</w:t>
      </w:r>
      <w:r w:rsidR="00E74421" w:rsidRPr="007A4A72">
        <w:rPr>
          <w:sz w:val="24"/>
          <w:szCs w:val="24"/>
        </w:rPr>
        <w:t>е</w:t>
      </w:r>
      <w:r w:rsidRPr="007A4A72">
        <w:rPr>
          <w:sz w:val="24"/>
          <w:szCs w:val="24"/>
        </w:rPr>
        <w:t xml:space="preserve"> источник</w:t>
      </w:r>
      <w:r w:rsidR="00E74421" w:rsidRPr="007A4A72">
        <w:rPr>
          <w:sz w:val="24"/>
          <w:szCs w:val="24"/>
        </w:rPr>
        <w:t>и</w:t>
      </w:r>
      <w:r w:rsidRPr="007A4A72">
        <w:rPr>
          <w:sz w:val="24"/>
          <w:szCs w:val="24"/>
        </w:rPr>
        <w:t xml:space="preserve"> по истории искусства;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историческо</w:t>
      </w:r>
      <w:r w:rsidR="00E74421" w:rsidRPr="007A4A72">
        <w:rPr>
          <w:sz w:val="24"/>
          <w:szCs w:val="24"/>
        </w:rPr>
        <w:t>е</w:t>
      </w:r>
      <w:r w:rsidRPr="007A4A72">
        <w:rPr>
          <w:sz w:val="24"/>
          <w:szCs w:val="24"/>
        </w:rPr>
        <w:t xml:space="preserve"> развити</w:t>
      </w:r>
      <w:r w:rsidR="00E74421" w:rsidRPr="007A4A72">
        <w:rPr>
          <w:sz w:val="24"/>
          <w:szCs w:val="24"/>
        </w:rPr>
        <w:t>е</w:t>
      </w:r>
      <w:r w:rsidRPr="007A4A72">
        <w:rPr>
          <w:sz w:val="24"/>
          <w:szCs w:val="24"/>
        </w:rPr>
        <w:t xml:space="preserve"> изобразительного искусства и архитектуры, основных художественных эпох, стилей, направлений, выделяемых современной наукой, творчество ведущих мастеров;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содержание фундаментальных художественных концепций, их философские и общекультурные основания; </w:t>
      </w:r>
    </w:p>
    <w:p w:rsidR="00D539F9" w:rsidRPr="007A4A72" w:rsidRDefault="00D539F9" w:rsidP="007A4A72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проблематик</w:t>
      </w:r>
      <w:r w:rsidR="00E74421" w:rsidRPr="007A4A72">
        <w:rPr>
          <w:sz w:val="24"/>
          <w:szCs w:val="24"/>
        </w:rPr>
        <w:t>у</w:t>
      </w:r>
      <w:r w:rsidRPr="007A4A72">
        <w:rPr>
          <w:sz w:val="24"/>
          <w:szCs w:val="24"/>
        </w:rPr>
        <w:t xml:space="preserve"> взаимодействия и взаимовлияния между разными видами искусств </w:t>
      </w:r>
    </w:p>
    <w:p w:rsidR="00D539F9" w:rsidRPr="004A33A6" w:rsidRDefault="00D539F9" w:rsidP="00D539F9">
      <w:pPr>
        <w:pStyle w:val="a5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проблематик</w:t>
      </w:r>
      <w:r w:rsidR="00E74421" w:rsidRPr="007A4A72">
        <w:rPr>
          <w:sz w:val="24"/>
          <w:szCs w:val="24"/>
        </w:rPr>
        <w:t>у</w:t>
      </w:r>
      <w:r w:rsidRPr="007A4A72">
        <w:rPr>
          <w:sz w:val="24"/>
          <w:szCs w:val="24"/>
        </w:rPr>
        <w:t xml:space="preserve"> взаимосвязей и взаимовлияния европейского и русского изобразительного искусства, и архитектуры</w:t>
      </w:r>
    </w:p>
    <w:p w:rsidR="00D539F9" w:rsidRPr="007F12A2" w:rsidRDefault="00D539F9" w:rsidP="007F12A2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>Уметь: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применять социально-гуманитарную и экономическую терминологию;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lastRenderedPageBreak/>
        <w:t xml:space="preserve">анализировать и оценивать социальную информацию, планировать и осуществлять свою деятельность с учетом результатов анализа, анализировать социально-политическую и научную литературу;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представлять освоенное знание,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>демонстрировать по</w:t>
      </w:r>
      <w:bookmarkStart w:id="0" w:name="_GoBack"/>
      <w:bookmarkEnd w:id="0"/>
      <w:r w:rsidRPr="006C43FA">
        <w:rPr>
          <w:sz w:val="24"/>
          <w:szCs w:val="24"/>
        </w:rPr>
        <w:t xml:space="preserve">нимание системных взаимосвязей внутри дисциплины и междисциплинарных отношений в современной науке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применять современные теории, концепции и инструментарий культурологии в практической социокультурной деятельности; критически использовать методы современной науки в конкретной исследовательской и социально-практической деятельности;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логично представлять освоенное знание, демонстрировать понимание системных взаимосвязей внутри дисциплины и междисциплинарных отношений в современной науке; выстраивать технологии обучения новому знанию;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выявлять контекстуальные связи произведения искусства в философском, религиозном, эстетическом, социокультурном аспектах;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анализировать произведения изобразительного искусства и архитектуры, интерпретировать их содержательные аспекты, исторический и идейный контекст их создания; </w:t>
      </w:r>
    </w:p>
    <w:p w:rsidR="00D539F9" w:rsidRPr="006C43FA" w:rsidRDefault="00D539F9" w:rsidP="006C43FA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различать и интерпретировать памятники с точки зрения времени и места возникновения. </w:t>
      </w:r>
    </w:p>
    <w:p w:rsidR="00D539F9" w:rsidRPr="007F12A2" w:rsidRDefault="00D539F9" w:rsidP="007F12A2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>Владеть:</w:t>
      </w:r>
    </w:p>
    <w:p w:rsidR="00D539F9" w:rsidRPr="007F12A2" w:rsidRDefault="00D539F9" w:rsidP="006C43FA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навыками аргументированного изложения своей точки зрения, ведения дискуссии, </w:t>
      </w:r>
    </w:p>
    <w:p w:rsidR="00D539F9" w:rsidRPr="007F12A2" w:rsidRDefault="00D539F9" w:rsidP="006C43FA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понятийным аппаратом дисциплины;</w:t>
      </w:r>
    </w:p>
    <w:p w:rsidR="00D539F9" w:rsidRPr="007F12A2" w:rsidRDefault="00D539F9" w:rsidP="006C43FA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познавательными подходами и методами изучения культурных форм </w:t>
      </w:r>
    </w:p>
    <w:p w:rsidR="0034377F" w:rsidRPr="007F12A2" w:rsidRDefault="00D539F9" w:rsidP="006C43FA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основами иконографического и формально-стилистического анализа, современными подходами к анализу произведения искусства как специфической формы визуальной культуры</w:t>
      </w:r>
    </w:p>
    <w:p w:rsidR="0034377F" w:rsidRDefault="004029DC" w:rsidP="00323FD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дисциплины: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D539F9">
        <w:rPr>
          <w:sz w:val="24"/>
          <w:szCs w:val="24"/>
        </w:rPr>
        <w:t>1. Искусство</w:t>
      </w:r>
      <w:r>
        <w:rPr>
          <w:sz w:val="24"/>
          <w:szCs w:val="24"/>
        </w:rPr>
        <w:t xml:space="preserve"> в системе культуры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2. Особенности художественного образа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3. Классификация видов искусства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4. Жанры изобразительных искусств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5. Роль и значение художественного наследия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6. Доисторическое искусство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7. Искусство Древнего Востока. 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8. Античное искусство. Древняя Греция. 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9. Античное искусство. Древний Рим.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10. Искусство Византии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11. Средневековое искусство Западной Европы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12. </w:t>
      </w:r>
      <w:proofErr w:type="spellStart"/>
      <w:r>
        <w:rPr>
          <w:sz w:val="24"/>
          <w:szCs w:val="24"/>
        </w:rPr>
        <w:t>Предвозрождение</w:t>
      </w:r>
      <w:proofErr w:type="spellEnd"/>
      <w:r>
        <w:rPr>
          <w:sz w:val="24"/>
          <w:szCs w:val="24"/>
        </w:rPr>
        <w:t xml:space="preserve"> и раннее Возрождение (XIV-XV </w:t>
      </w:r>
      <w:proofErr w:type="spellStart"/>
      <w:r>
        <w:rPr>
          <w:sz w:val="24"/>
          <w:szCs w:val="24"/>
        </w:rPr>
        <w:t>вв</w:t>
      </w:r>
      <w:proofErr w:type="spellEnd"/>
      <w:r>
        <w:rPr>
          <w:sz w:val="24"/>
          <w:szCs w:val="24"/>
        </w:rPr>
        <w:t>)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13.</w:t>
      </w:r>
      <w:r w:rsidR="00AC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Искусство Итальянского Ренессанса </w:t>
      </w:r>
    </w:p>
    <w:p w:rsidR="0034377F" w:rsidRDefault="004029DC" w:rsidP="00323FD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14. Искусство Северного Возрождения. </w:t>
      </w:r>
    </w:p>
    <w:p w:rsidR="0034377F" w:rsidRDefault="00AC696E" w:rsidP="00323FD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9DC">
        <w:rPr>
          <w:sz w:val="24"/>
          <w:szCs w:val="24"/>
        </w:rPr>
        <w:t xml:space="preserve">Раздел II Новое время. </w:t>
      </w:r>
      <w:proofErr w:type="spellStart"/>
      <w:r w:rsidR="004029DC">
        <w:rPr>
          <w:sz w:val="24"/>
          <w:szCs w:val="24"/>
        </w:rPr>
        <w:t>Полистилизм</w:t>
      </w:r>
      <w:proofErr w:type="spellEnd"/>
      <w:r w:rsidR="004029DC">
        <w:rPr>
          <w:sz w:val="24"/>
          <w:szCs w:val="24"/>
        </w:rPr>
        <w:t xml:space="preserve"> XIX века, XX века. Постмодернизм.</w:t>
      </w:r>
    </w:p>
    <w:p w:rsidR="0034377F" w:rsidRDefault="004029DC" w:rsidP="00323FD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Тема 15. Искусство XVI-XVII века: барокко и классицизм</w:t>
      </w:r>
    </w:p>
    <w:p w:rsidR="0034377F" w:rsidRDefault="004029DC" w:rsidP="00323FD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16. Искусство Италии XVI-XVII в </w:t>
      </w:r>
    </w:p>
    <w:p w:rsidR="0034377F" w:rsidRDefault="004029DC" w:rsidP="00323FD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Тема 17. Искусство Голландии XVI-XVII в.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18. Искусство Фландрии XVI-XVII в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19. Искусство Испании XVI-XVII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20. Искусство Франции</w:t>
      </w:r>
      <w:r w:rsidR="00AC696E">
        <w:rPr>
          <w:sz w:val="24"/>
          <w:szCs w:val="24"/>
        </w:rPr>
        <w:t xml:space="preserve"> </w:t>
      </w:r>
      <w:r>
        <w:rPr>
          <w:sz w:val="24"/>
          <w:szCs w:val="24"/>
        </w:rPr>
        <w:t>XVI-XVII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21. Искусство эпохи Просвещения 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22. Искусство Франции XVIII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23. Искусство Италии XVIII в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24. Искусство Англии XVIII в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25. Западноевропейское искусство XIX века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26. Искусство Франции XIX в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27. Искусство Западной Европы XX в</w:t>
      </w:r>
    </w:p>
    <w:p w:rsidR="0034377F" w:rsidRDefault="004029DC" w:rsidP="00323FD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28. Искусство Европы в XX - XXI веке</w:t>
      </w:r>
    </w:p>
    <w:p w:rsidR="0034377F" w:rsidRDefault="0034377F" w:rsidP="00323FD6">
      <w:pPr>
        <w:widowControl w:val="0"/>
        <w:ind w:firstLine="567"/>
        <w:jc w:val="both"/>
        <w:rPr>
          <w:sz w:val="24"/>
          <w:szCs w:val="24"/>
        </w:rPr>
      </w:pPr>
    </w:p>
    <w:sectPr w:rsidR="0034377F" w:rsidSect="00EB05D7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0F"/>
    <w:multiLevelType w:val="hybridMultilevel"/>
    <w:tmpl w:val="705E611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57A3"/>
    <w:multiLevelType w:val="hybridMultilevel"/>
    <w:tmpl w:val="38C2F44C"/>
    <w:lvl w:ilvl="0" w:tplc="CB2617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2EAB"/>
    <w:multiLevelType w:val="hybridMultilevel"/>
    <w:tmpl w:val="1E2AA04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3278"/>
    <w:multiLevelType w:val="hybridMultilevel"/>
    <w:tmpl w:val="D0AE2D9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E86"/>
    <w:multiLevelType w:val="hybridMultilevel"/>
    <w:tmpl w:val="9A901D5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7F"/>
    <w:rsid w:val="001B4BD9"/>
    <w:rsid w:val="002D0481"/>
    <w:rsid w:val="00303ADE"/>
    <w:rsid w:val="00323FD6"/>
    <w:rsid w:val="00331075"/>
    <w:rsid w:val="0034377F"/>
    <w:rsid w:val="00366CEA"/>
    <w:rsid w:val="004029DC"/>
    <w:rsid w:val="00411E94"/>
    <w:rsid w:val="004A33A6"/>
    <w:rsid w:val="006C43FA"/>
    <w:rsid w:val="00751CED"/>
    <w:rsid w:val="007A4A72"/>
    <w:rsid w:val="007F12A2"/>
    <w:rsid w:val="00AC696E"/>
    <w:rsid w:val="00BE6AC0"/>
    <w:rsid w:val="00D539F9"/>
    <w:rsid w:val="00E74421"/>
    <w:rsid w:val="00E9617D"/>
    <w:rsid w:val="00E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5D7"/>
  </w:style>
  <w:style w:type="paragraph" w:styleId="1">
    <w:name w:val="heading 1"/>
    <w:basedOn w:val="a"/>
    <w:next w:val="a"/>
    <w:rsid w:val="00EB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05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05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0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B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Дубинин</cp:lastModifiedBy>
  <cp:revision>7</cp:revision>
  <dcterms:created xsi:type="dcterms:W3CDTF">2017-10-03T11:09:00Z</dcterms:created>
  <dcterms:modified xsi:type="dcterms:W3CDTF">2018-06-01T09:31:00Z</dcterms:modified>
</cp:coreProperties>
</file>