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4E" w:rsidRPr="000E1FC0" w:rsidRDefault="0017584E" w:rsidP="0017584E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17584E" w:rsidRPr="00EE26BC" w:rsidRDefault="0017584E" w:rsidP="0017584E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МАТЕРИАЛОВЕДЕНИЕ И ТЕХНОЛОГИЯ В КЕРАМИКЕ</w:t>
      </w:r>
    </w:p>
    <w:p w:rsidR="0017584E" w:rsidRPr="00EE26BC" w:rsidRDefault="0017584E" w:rsidP="0017584E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53.03.02 «</w:t>
      </w:r>
      <w:r w:rsidRPr="00996A63">
        <w:rPr>
          <w:b/>
          <w:szCs w:val="28"/>
        </w:rPr>
        <w:t>Декоративно-прикладное искусство и народные промыслы</w:t>
      </w:r>
      <w:r>
        <w:rPr>
          <w:b/>
          <w:szCs w:val="28"/>
        </w:rPr>
        <w:t>»</w:t>
      </w:r>
    </w:p>
    <w:p w:rsidR="0017584E" w:rsidRPr="00EE26BC" w:rsidRDefault="0017584E" w:rsidP="0017584E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- </w:t>
      </w:r>
      <w:r w:rsidRPr="00996A63">
        <w:rPr>
          <w:b/>
          <w:szCs w:val="28"/>
        </w:rPr>
        <w:t>Художественная обработка керамики</w:t>
      </w:r>
    </w:p>
    <w:p w:rsidR="0017584E" w:rsidRPr="00EE26BC" w:rsidRDefault="0017584E" w:rsidP="0017584E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17584E" w:rsidRPr="00EE26BC" w:rsidRDefault="0017584E" w:rsidP="0017584E">
      <w:pPr>
        <w:spacing w:line="276" w:lineRule="auto"/>
        <w:jc w:val="center"/>
        <w:rPr>
          <w:sz w:val="22"/>
        </w:rPr>
      </w:pPr>
    </w:p>
    <w:p w:rsidR="0017584E" w:rsidRPr="00186BE8" w:rsidRDefault="0017584E" w:rsidP="00186BE8">
      <w:pPr>
        <w:spacing w:line="276" w:lineRule="auto"/>
        <w:jc w:val="both"/>
        <w:rPr>
          <w:b/>
          <w:szCs w:val="28"/>
        </w:rPr>
      </w:pPr>
      <w:proofErr w:type="gramStart"/>
      <w:r w:rsidRPr="00734075">
        <w:rPr>
          <w:b/>
          <w:szCs w:val="28"/>
        </w:rPr>
        <w:t>Цель дисциплины</w:t>
      </w:r>
      <w:r w:rsidR="00734075" w:rsidRPr="00734075">
        <w:rPr>
          <w:b/>
          <w:szCs w:val="28"/>
        </w:rPr>
        <w:t xml:space="preserve"> </w:t>
      </w:r>
      <w:r w:rsidR="00734075">
        <w:rPr>
          <w:b/>
          <w:szCs w:val="28"/>
        </w:rPr>
        <w:t>-</w:t>
      </w:r>
      <w:r w:rsidRPr="00734075">
        <w:rPr>
          <w:szCs w:val="28"/>
        </w:rPr>
        <w:t xml:space="preserve"> изучение всех видов керамических материалов и освоение технологического процесса</w:t>
      </w:r>
      <w:r w:rsidR="00734075">
        <w:rPr>
          <w:b/>
          <w:szCs w:val="28"/>
        </w:rPr>
        <w:t xml:space="preserve">; </w:t>
      </w:r>
      <w:r w:rsidRPr="00734075">
        <w:rPr>
          <w:szCs w:val="28"/>
        </w:rPr>
        <w:t>владение обучающимися теоретическими знаниями и практическими навыками, необходимыми художнику для изготовления изделий из керамики</w:t>
      </w:r>
      <w:r w:rsidR="00734075">
        <w:rPr>
          <w:b/>
          <w:szCs w:val="28"/>
        </w:rPr>
        <w:t xml:space="preserve">; </w:t>
      </w:r>
      <w:r w:rsidRPr="00734075">
        <w:rPr>
          <w:szCs w:val="28"/>
        </w:rPr>
        <w:t>изучение основных керамических материалов, технологических процессов керамического производства, приобретение студентами реальных представлений о процессе художественно-промышленного производства</w:t>
      </w:r>
      <w:r w:rsidR="00734075">
        <w:rPr>
          <w:szCs w:val="28"/>
        </w:rPr>
        <w:t xml:space="preserve">; </w:t>
      </w:r>
      <w:r w:rsidRPr="00734075">
        <w:rPr>
          <w:szCs w:val="28"/>
        </w:rPr>
        <w:t>грамотное построение рабочего процесса, необходимого для качественного выполнения работ с изделиями для серийного и массового производства</w:t>
      </w:r>
      <w:r w:rsidR="00186BE8">
        <w:rPr>
          <w:b/>
          <w:szCs w:val="28"/>
        </w:rPr>
        <w:t>;</w:t>
      </w:r>
      <w:proofErr w:type="gramEnd"/>
      <w:r w:rsidR="00186BE8">
        <w:rPr>
          <w:b/>
          <w:szCs w:val="28"/>
        </w:rPr>
        <w:t xml:space="preserve"> </w:t>
      </w:r>
      <w:r w:rsidRPr="00186BE8">
        <w:rPr>
          <w:szCs w:val="28"/>
        </w:rPr>
        <w:t>умение использовать разнообразные технологии при воплощении творческих</w:t>
      </w:r>
      <w:r w:rsidR="00AE1B4F" w:rsidRPr="00186BE8">
        <w:rPr>
          <w:szCs w:val="28"/>
        </w:rPr>
        <w:t xml:space="preserve"> работ.</w:t>
      </w:r>
    </w:p>
    <w:p w:rsidR="0017584E" w:rsidRPr="00EE26BC" w:rsidRDefault="0017584E" w:rsidP="0017584E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17584E" w:rsidRPr="002B7784" w:rsidRDefault="0017584E" w:rsidP="00186601">
      <w:pPr>
        <w:pStyle w:val="2"/>
        <w:numPr>
          <w:ilvl w:val="0"/>
          <w:numId w:val="4"/>
        </w:numPr>
        <w:spacing w:line="276" w:lineRule="auto"/>
        <w:ind w:left="0" w:firstLine="360"/>
        <w:jc w:val="both"/>
        <w:rPr>
          <w:rFonts w:eastAsia="Calibri"/>
          <w:color w:val="000000"/>
          <w:szCs w:val="28"/>
          <w:lang w:eastAsia="en-US"/>
        </w:rPr>
      </w:pPr>
      <w:r w:rsidRPr="002B7784">
        <w:rPr>
          <w:rFonts w:eastAsia="Calibri"/>
          <w:color w:val="000000"/>
          <w:szCs w:val="28"/>
          <w:lang w:eastAsia="en-US"/>
        </w:rPr>
        <w:t>развитие художественно-творческих способностей через получение знаний, умений и навыков по технологии художественной керамики. Курс обеспечивает овладение учащимися мастерством работы в конкретном материале (керамика).</w:t>
      </w:r>
    </w:p>
    <w:p w:rsidR="0017584E" w:rsidRPr="002B7784" w:rsidRDefault="0017584E" w:rsidP="00186601">
      <w:pPr>
        <w:pStyle w:val="2"/>
        <w:numPr>
          <w:ilvl w:val="0"/>
          <w:numId w:val="4"/>
        </w:numPr>
        <w:spacing w:line="276" w:lineRule="auto"/>
        <w:ind w:left="0" w:firstLine="360"/>
        <w:jc w:val="both"/>
        <w:rPr>
          <w:rFonts w:eastAsia="Calibri"/>
          <w:color w:val="000000"/>
          <w:szCs w:val="28"/>
          <w:lang w:eastAsia="en-US"/>
        </w:rPr>
      </w:pPr>
      <w:r w:rsidRPr="002B7784">
        <w:rPr>
          <w:rFonts w:eastAsia="Calibri"/>
          <w:color w:val="000000"/>
          <w:szCs w:val="28"/>
          <w:lang w:eastAsia="en-US"/>
        </w:rPr>
        <w:t>дать необходимые знания по технологии производства художественной керамики и материаловедению.</w:t>
      </w:r>
    </w:p>
    <w:p w:rsidR="0017584E" w:rsidRPr="002B7784" w:rsidRDefault="0017584E" w:rsidP="00186601">
      <w:pPr>
        <w:pStyle w:val="2"/>
        <w:numPr>
          <w:ilvl w:val="0"/>
          <w:numId w:val="4"/>
        </w:numPr>
        <w:spacing w:line="276" w:lineRule="auto"/>
        <w:ind w:left="0" w:firstLine="360"/>
        <w:jc w:val="both"/>
        <w:rPr>
          <w:rFonts w:eastAsia="Calibri"/>
          <w:color w:val="000000"/>
          <w:szCs w:val="28"/>
          <w:lang w:eastAsia="en-US"/>
        </w:rPr>
      </w:pPr>
      <w:r w:rsidRPr="002B7784">
        <w:rPr>
          <w:rFonts w:eastAsia="Calibri"/>
          <w:color w:val="000000"/>
          <w:szCs w:val="28"/>
          <w:lang w:eastAsia="en-US"/>
        </w:rPr>
        <w:t>дать практические знания по техникам изготовления и декорирования художественной керамики.</w:t>
      </w:r>
    </w:p>
    <w:p w:rsidR="0017584E" w:rsidRPr="002B7784" w:rsidRDefault="0017584E" w:rsidP="00186601">
      <w:pPr>
        <w:pStyle w:val="2"/>
        <w:numPr>
          <w:ilvl w:val="0"/>
          <w:numId w:val="4"/>
        </w:numPr>
        <w:spacing w:line="276" w:lineRule="auto"/>
        <w:ind w:left="0" w:firstLine="360"/>
        <w:jc w:val="both"/>
        <w:rPr>
          <w:rFonts w:eastAsia="Calibri"/>
          <w:color w:val="000000"/>
          <w:szCs w:val="28"/>
          <w:lang w:eastAsia="en-US"/>
        </w:rPr>
      </w:pPr>
      <w:r w:rsidRPr="002B7784">
        <w:rPr>
          <w:rFonts w:eastAsia="Calibri"/>
          <w:color w:val="000000"/>
          <w:szCs w:val="28"/>
          <w:lang w:eastAsia="en-US"/>
        </w:rPr>
        <w:t>научить студентов использовать разнообразие современных керамических материалов для создания творческих работ на высоком уровне.</w:t>
      </w:r>
    </w:p>
    <w:p w:rsidR="0017584E" w:rsidRPr="002B7784" w:rsidRDefault="0017584E" w:rsidP="00186601">
      <w:pPr>
        <w:pStyle w:val="2"/>
        <w:numPr>
          <w:ilvl w:val="0"/>
          <w:numId w:val="4"/>
        </w:numPr>
        <w:spacing w:line="276" w:lineRule="auto"/>
        <w:ind w:left="0" w:firstLine="360"/>
        <w:jc w:val="both"/>
        <w:rPr>
          <w:rFonts w:eastAsia="Calibri"/>
          <w:color w:val="000000"/>
          <w:szCs w:val="28"/>
          <w:lang w:eastAsia="en-US"/>
        </w:rPr>
      </w:pPr>
      <w:r w:rsidRPr="002B7784">
        <w:rPr>
          <w:rFonts w:eastAsia="Calibri"/>
          <w:color w:val="000000"/>
          <w:szCs w:val="28"/>
          <w:lang w:eastAsia="en-US"/>
        </w:rPr>
        <w:t xml:space="preserve">ознакомить с организацией и требованиями к современной мастерской </w:t>
      </w:r>
      <w:proofErr w:type="spellStart"/>
      <w:r w:rsidRPr="002B7784">
        <w:rPr>
          <w:rFonts w:eastAsia="Calibri"/>
          <w:color w:val="000000"/>
          <w:szCs w:val="28"/>
          <w:lang w:eastAsia="en-US"/>
        </w:rPr>
        <w:t>художника-керамиста</w:t>
      </w:r>
      <w:proofErr w:type="spellEnd"/>
      <w:r w:rsidRPr="002B7784">
        <w:rPr>
          <w:rFonts w:eastAsia="Calibri"/>
          <w:color w:val="000000"/>
          <w:szCs w:val="28"/>
          <w:lang w:eastAsia="en-US"/>
        </w:rPr>
        <w:t>.</w:t>
      </w:r>
    </w:p>
    <w:p w:rsidR="0017584E" w:rsidRDefault="0017584E" w:rsidP="00186601">
      <w:pPr>
        <w:pStyle w:val="2"/>
        <w:numPr>
          <w:ilvl w:val="0"/>
          <w:numId w:val="4"/>
        </w:numPr>
        <w:spacing w:after="0" w:line="276" w:lineRule="auto"/>
        <w:ind w:left="0" w:firstLine="360"/>
        <w:jc w:val="both"/>
        <w:rPr>
          <w:rFonts w:eastAsia="Calibri"/>
          <w:color w:val="000000"/>
          <w:szCs w:val="28"/>
          <w:lang w:eastAsia="en-US"/>
        </w:rPr>
      </w:pPr>
      <w:r w:rsidRPr="002B7784">
        <w:rPr>
          <w:rFonts w:eastAsia="Calibri"/>
          <w:color w:val="000000"/>
          <w:szCs w:val="28"/>
          <w:lang w:eastAsia="en-US"/>
        </w:rPr>
        <w:t>сформировать потребность обучаемых к самосовершенствованию и созданию авторских работ в художественной керамике</w:t>
      </w:r>
      <w:r w:rsidR="00186601">
        <w:rPr>
          <w:rFonts w:eastAsia="Calibri"/>
          <w:color w:val="000000"/>
          <w:szCs w:val="28"/>
          <w:lang w:eastAsia="en-US"/>
        </w:rPr>
        <w:t>.</w:t>
      </w:r>
    </w:p>
    <w:p w:rsidR="0017584E" w:rsidRPr="00EE26BC" w:rsidRDefault="0017584E" w:rsidP="0017584E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17584E" w:rsidRPr="00EE26BC" w:rsidRDefault="0017584E" w:rsidP="0017584E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17584E" w:rsidRDefault="0017584E" w:rsidP="00186BE8">
      <w:pPr>
        <w:pStyle w:val="a"/>
        <w:numPr>
          <w:ilvl w:val="0"/>
          <w:numId w:val="5"/>
        </w:numPr>
        <w:tabs>
          <w:tab w:val="left" w:pos="142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2B7784">
        <w:rPr>
          <w:szCs w:val="28"/>
        </w:rPr>
        <w:t>о процессе художественно-про</w:t>
      </w:r>
      <w:r>
        <w:rPr>
          <w:szCs w:val="28"/>
        </w:rPr>
        <w:t xml:space="preserve">мышленного производства. </w:t>
      </w:r>
    </w:p>
    <w:p w:rsidR="0017584E" w:rsidRDefault="0017584E" w:rsidP="00186BE8">
      <w:pPr>
        <w:pStyle w:val="a"/>
        <w:numPr>
          <w:ilvl w:val="0"/>
          <w:numId w:val="5"/>
        </w:numPr>
        <w:tabs>
          <w:tab w:val="left" w:pos="142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2B7784">
        <w:rPr>
          <w:szCs w:val="28"/>
        </w:rPr>
        <w:t xml:space="preserve">специфические особенности материала, его технические и декоративные свойства, влиянии технологии на особенности формы, поверхности, фактуры предмета. </w:t>
      </w:r>
    </w:p>
    <w:p w:rsidR="0017584E" w:rsidRDefault="0017584E" w:rsidP="00186BE8">
      <w:pPr>
        <w:pStyle w:val="a"/>
        <w:numPr>
          <w:ilvl w:val="0"/>
          <w:numId w:val="5"/>
        </w:numPr>
        <w:tabs>
          <w:tab w:val="left" w:pos="142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состав</w:t>
      </w:r>
      <w:r w:rsidRPr="002B7784">
        <w:rPr>
          <w:szCs w:val="28"/>
        </w:rPr>
        <w:t xml:space="preserve"> масс, </w:t>
      </w:r>
      <w:proofErr w:type="spellStart"/>
      <w:r w:rsidRPr="002B7784">
        <w:rPr>
          <w:szCs w:val="28"/>
        </w:rPr>
        <w:t>шликеров</w:t>
      </w:r>
      <w:proofErr w:type="spellEnd"/>
      <w:r w:rsidRPr="002B7784">
        <w:rPr>
          <w:szCs w:val="28"/>
        </w:rPr>
        <w:t xml:space="preserve">, глазурей, ангобов; об оборудовании керамического производства. </w:t>
      </w:r>
    </w:p>
    <w:p w:rsidR="0017584E" w:rsidRDefault="0017584E" w:rsidP="00186BE8">
      <w:pPr>
        <w:pStyle w:val="a"/>
        <w:numPr>
          <w:ilvl w:val="0"/>
          <w:numId w:val="5"/>
        </w:numPr>
        <w:tabs>
          <w:tab w:val="left" w:pos="142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2B7784">
        <w:rPr>
          <w:szCs w:val="28"/>
        </w:rPr>
        <w:t xml:space="preserve">общие сведения об основных керамических материалах, их структуре и свойствах; характеристики основных технологических процессов в керамическом производстве; изучить основы технологии керамики. </w:t>
      </w:r>
    </w:p>
    <w:p w:rsidR="0017584E" w:rsidRPr="00EE26BC" w:rsidRDefault="0017584E" w:rsidP="0017584E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17584E" w:rsidRDefault="0017584E" w:rsidP="00D46936">
      <w:pPr>
        <w:pStyle w:val="a"/>
        <w:numPr>
          <w:ilvl w:val="0"/>
          <w:numId w:val="6"/>
        </w:numPr>
        <w:tabs>
          <w:tab w:val="left" w:pos="-142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обосновать выбор</w:t>
      </w:r>
      <w:r w:rsidRPr="00FC2621">
        <w:rPr>
          <w:szCs w:val="28"/>
        </w:rPr>
        <w:t xml:space="preserve"> материала для изготовления керамических изделий, практической работы над керамическим изде</w:t>
      </w:r>
      <w:r>
        <w:rPr>
          <w:szCs w:val="28"/>
        </w:rPr>
        <w:t xml:space="preserve">лием. </w:t>
      </w:r>
    </w:p>
    <w:p w:rsidR="0017584E" w:rsidRDefault="0017584E" w:rsidP="00D46936">
      <w:pPr>
        <w:pStyle w:val="a"/>
        <w:numPr>
          <w:ilvl w:val="0"/>
          <w:numId w:val="6"/>
        </w:numPr>
        <w:tabs>
          <w:tab w:val="left" w:pos="-142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lastRenderedPageBreak/>
        <w:t xml:space="preserve">  организовать и подобрать к</w:t>
      </w:r>
      <w:r w:rsidRPr="00FC2621">
        <w:rPr>
          <w:szCs w:val="28"/>
        </w:rPr>
        <w:t xml:space="preserve">ерамические материалы, инструменты, оборудование керамической мастерской. </w:t>
      </w:r>
    </w:p>
    <w:p w:rsidR="0017584E" w:rsidRPr="00EE26BC" w:rsidRDefault="0017584E" w:rsidP="0017584E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17584E" w:rsidRDefault="00D46936" w:rsidP="00D46936">
      <w:pPr>
        <w:pStyle w:val="a"/>
        <w:numPr>
          <w:ilvl w:val="0"/>
          <w:numId w:val="7"/>
        </w:numPr>
        <w:tabs>
          <w:tab w:val="left" w:pos="-142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17584E">
        <w:rPr>
          <w:szCs w:val="28"/>
        </w:rPr>
        <w:t>видами</w:t>
      </w:r>
      <w:r w:rsidR="0017584E" w:rsidRPr="00FC2621">
        <w:rPr>
          <w:szCs w:val="28"/>
        </w:rPr>
        <w:t xml:space="preserve"> худ</w:t>
      </w:r>
      <w:r w:rsidR="0017584E">
        <w:rPr>
          <w:szCs w:val="28"/>
        </w:rPr>
        <w:t>ожественной керамики. Технологией</w:t>
      </w:r>
      <w:r w:rsidR="0017584E" w:rsidRPr="00FC2621">
        <w:rPr>
          <w:szCs w:val="28"/>
        </w:rPr>
        <w:t xml:space="preserve"> формования. </w:t>
      </w:r>
    </w:p>
    <w:p w:rsidR="0017584E" w:rsidRDefault="00D46936" w:rsidP="00D46936">
      <w:pPr>
        <w:pStyle w:val="a"/>
        <w:numPr>
          <w:ilvl w:val="0"/>
          <w:numId w:val="7"/>
        </w:numPr>
        <w:tabs>
          <w:tab w:val="left" w:pos="-142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17584E">
        <w:rPr>
          <w:szCs w:val="28"/>
        </w:rPr>
        <w:t>ручными способами</w:t>
      </w:r>
      <w:r w:rsidR="0017584E" w:rsidRPr="00FC2621">
        <w:rPr>
          <w:szCs w:val="28"/>
        </w:rPr>
        <w:t xml:space="preserve"> изготовления керамических сосудов. Способ</w:t>
      </w:r>
      <w:r w:rsidR="0017584E">
        <w:rPr>
          <w:szCs w:val="28"/>
        </w:rPr>
        <w:t>ами</w:t>
      </w:r>
      <w:r w:rsidR="0017584E" w:rsidRPr="00FC2621">
        <w:rPr>
          <w:szCs w:val="28"/>
        </w:rPr>
        <w:t xml:space="preserve"> декорирования сырых изделий (тиснение, гравировка, </w:t>
      </w:r>
      <w:proofErr w:type="spellStart"/>
      <w:r w:rsidR="0017584E" w:rsidRPr="00FC2621">
        <w:rPr>
          <w:szCs w:val="28"/>
        </w:rPr>
        <w:t>ангобирование</w:t>
      </w:r>
      <w:proofErr w:type="spellEnd"/>
      <w:r w:rsidR="0017584E" w:rsidRPr="00FC2621">
        <w:rPr>
          <w:szCs w:val="28"/>
        </w:rPr>
        <w:t xml:space="preserve">, сграффито, роспись по гравированному контуру, </w:t>
      </w:r>
      <w:proofErr w:type="spellStart"/>
      <w:r w:rsidR="0017584E" w:rsidRPr="00FC2621">
        <w:rPr>
          <w:szCs w:val="28"/>
        </w:rPr>
        <w:t>фляндровка</w:t>
      </w:r>
      <w:proofErr w:type="spellEnd"/>
      <w:r w:rsidR="0017584E" w:rsidRPr="00FC2621">
        <w:rPr>
          <w:szCs w:val="28"/>
        </w:rPr>
        <w:t xml:space="preserve"> и др.) Декорировани</w:t>
      </w:r>
      <w:r w:rsidR="0017584E">
        <w:rPr>
          <w:szCs w:val="28"/>
        </w:rPr>
        <w:t xml:space="preserve">ем </w:t>
      </w:r>
      <w:proofErr w:type="spellStart"/>
      <w:r w:rsidR="0017584E">
        <w:rPr>
          <w:szCs w:val="28"/>
        </w:rPr>
        <w:t>утельных</w:t>
      </w:r>
      <w:proofErr w:type="spellEnd"/>
      <w:r w:rsidR="0017584E">
        <w:rPr>
          <w:szCs w:val="28"/>
        </w:rPr>
        <w:t xml:space="preserve"> изделий.</w:t>
      </w:r>
    </w:p>
    <w:p w:rsidR="0017584E" w:rsidRDefault="00D46936" w:rsidP="00D46936">
      <w:pPr>
        <w:pStyle w:val="a"/>
        <w:numPr>
          <w:ilvl w:val="0"/>
          <w:numId w:val="7"/>
        </w:numPr>
        <w:tabs>
          <w:tab w:val="left" w:pos="-142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="0017584E">
        <w:rPr>
          <w:szCs w:val="28"/>
        </w:rPr>
        <w:t>классификацией химических свой</w:t>
      </w:r>
      <w:proofErr w:type="gramStart"/>
      <w:r w:rsidR="0017584E">
        <w:rPr>
          <w:szCs w:val="28"/>
        </w:rPr>
        <w:t>ств кр</w:t>
      </w:r>
      <w:proofErr w:type="gramEnd"/>
      <w:r w:rsidR="0017584E">
        <w:rPr>
          <w:szCs w:val="28"/>
        </w:rPr>
        <w:t>асок, солей, оксидов</w:t>
      </w:r>
      <w:r w:rsidR="0017584E" w:rsidRPr="00FC2621">
        <w:rPr>
          <w:szCs w:val="28"/>
        </w:rPr>
        <w:t>. Вид</w:t>
      </w:r>
      <w:r w:rsidR="0017584E">
        <w:rPr>
          <w:szCs w:val="28"/>
        </w:rPr>
        <w:t>ами</w:t>
      </w:r>
      <w:r w:rsidR="0017584E" w:rsidRPr="00FC2621">
        <w:rPr>
          <w:szCs w:val="28"/>
        </w:rPr>
        <w:t xml:space="preserve"> и техник</w:t>
      </w:r>
      <w:r w:rsidR="0017584E">
        <w:rPr>
          <w:szCs w:val="28"/>
        </w:rPr>
        <w:t>ами</w:t>
      </w:r>
      <w:r w:rsidR="0017584E" w:rsidRPr="00FC2621">
        <w:rPr>
          <w:szCs w:val="28"/>
        </w:rPr>
        <w:t xml:space="preserve"> росписи керамическими красителями.</w:t>
      </w:r>
    </w:p>
    <w:p w:rsidR="0017584E" w:rsidRDefault="0017584E" w:rsidP="00D46936">
      <w:pPr>
        <w:pStyle w:val="a"/>
        <w:numPr>
          <w:ilvl w:val="0"/>
          <w:numId w:val="7"/>
        </w:numPr>
        <w:tabs>
          <w:tab w:val="left" w:pos="-142"/>
        </w:tabs>
        <w:spacing w:line="276" w:lineRule="auto"/>
        <w:ind w:left="0" w:firstLine="567"/>
        <w:rPr>
          <w:szCs w:val="28"/>
        </w:rPr>
      </w:pPr>
      <w:r w:rsidRPr="00FC2621">
        <w:rPr>
          <w:szCs w:val="28"/>
        </w:rPr>
        <w:t xml:space="preserve"> </w:t>
      </w:r>
      <w:r>
        <w:rPr>
          <w:szCs w:val="28"/>
        </w:rPr>
        <w:t>м</w:t>
      </w:r>
      <w:r w:rsidRPr="00FC2621">
        <w:rPr>
          <w:szCs w:val="28"/>
        </w:rPr>
        <w:t>одельно-формовочн</w:t>
      </w:r>
      <w:r>
        <w:rPr>
          <w:szCs w:val="28"/>
        </w:rPr>
        <w:t>ым</w:t>
      </w:r>
      <w:r w:rsidRPr="00FC2621">
        <w:rPr>
          <w:szCs w:val="28"/>
        </w:rPr>
        <w:t xml:space="preserve"> дело</w:t>
      </w:r>
      <w:r>
        <w:rPr>
          <w:szCs w:val="28"/>
        </w:rPr>
        <w:t>м</w:t>
      </w:r>
      <w:r w:rsidRPr="00FC2621">
        <w:rPr>
          <w:szCs w:val="28"/>
        </w:rPr>
        <w:t>.</w:t>
      </w:r>
    </w:p>
    <w:p w:rsidR="0017584E" w:rsidRDefault="0017584E" w:rsidP="0017584E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17584E" w:rsidRDefault="0017584E" w:rsidP="00D46936">
      <w:pPr>
        <w:ind w:left="567"/>
        <w:rPr>
          <w:iCs/>
        </w:rPr>
      </w:pPr>
      <w:r>
        <w:rPr>
          <w:iCs/>
        </w:rPr>
        <w:t>Изучение сырьевых материалов Формование сырья (прессование, формование, литье)</w:t>
      </w:r>
      <w:r w:rsidRPr="00681E26">
        <w:rPr>
          <w:iCs/>
        </w:rPr>
        <w:t xml:space="preserve"> </w:t>
      </w:r>
      <w:r>
        <w:rPr>
          <w:iCs/>
        </w:rPr>
        <w:t>Сушка. Технология процесса</w:t>
      </w:r>
    </w:p>
    <w:p w:rsidR="0017584E" w:rsidRDefault="0017584E" w:rsidP="00D46936">
      <w:pPr>
        <w:ind w:left="567"/>
        <w:rPr>
          <w:iCs/>
        </w:rPr>
      </w:pPr>
      <w:r>
        <w:rPr>
          <w:iCs/>
        </w:rPr>
        <w:t>Обжиг. Температурные режимы</w:t>
      </w:r>
    </w:p>
    <w:p w:rsidR="0017584E" w:rsidRDefault="0017584E" w:rsidP="00D46936">
      <w:pPr>
        <w:ind w:left="567"/>
        <w:rPr>
          <w:iCs/>
        </w:rPr>
      </w:pPr>
      <w:r>
        <w:rPr>
          <w:iCs/>
        </w:rPr>
        <w:t>Микроструктура керамики. Тонкозернистые и грубозернистые материалы</w:t>
      </w:r>
    </w:p>
    <w:p w:rsidR="0017584E" w:rsidRDefault="0017584E" w:rsidP="00D46936">
      <w:pPr>
        <w:ind w:left="567"/>
        <w:rPr>
          <w:iCs/>
        </w:rPr>
      </w:pPr>
      <w:r>
        <w:rPr>
          <w:iCs/>
        </w:rPr>
        <w:t>Декорирование керамики</w:t>
      </w:r>
    </w:p>
    <w:p w:rsidR="0017584E" w:rsidRPr="00681E26" w:rsidRDefault="0017584E" w:rsidP="00D46936">
      <w:pPr>
        <w:spacing w:line="276" w:lineRule="auto"/>
        <w:ind w:left="567"/>
        <w:jc w:val="both"/>
        <w:rPr>
          <w:iCs/>
        </w:rPr>
      </w:pPr>
      <w:r>
        <w:rPr>
          <w:iCs/>
        </w:rPr>
        <w:t>Технология керамических красок</w:t>
      </w:r>
    </w:p>
    <w:p w:rsidR="00B122CD" w:rsidRDefault="00B122CD"/>
    <w:sectPr w:rsidR="00B122CD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1EA5"/>
    <w:multiLevelType w:val="hybridMultilevel"/>
    <w:tmpl w:val="C81A222A"/>
    <w:lvl w:ilvl="0" w:tplc="883C0FF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27835A1"/>
    <w:multiLevelType w:val="hybridMultilevel"/>
    <w:tmpl w:val="28C80C84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FF7668"/>
    <w:multiLevelType w:val="hybridMultilevel"/>
    <w:tmpl w:val="9B0ED706"/>
    <w:lvl w:ilvl="0" w:tplc="C386880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460F7CB2"/>
    <w:multiLevelType w:val="multilevel"/>
    <w:tmpl w:val="2C46FC3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41C1E1A"/>
    <w:multiLevelType w:val="hybridMultilevel"/>
    <w:tmpl w:val="E75A0BDC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74AEE"/>
    <w:multiLevelType w:val="hybridMultilevel"/>
    <w:tmpl w:val="BD62106A"/>
    <w:lvl w:ilvl="0" w:tplc="883C0F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F856CEC"/>
    <w:multiLevelType w:val="hybridMultilevel"/>
    <w:tmpl w:val="0936ADE2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584E"/>
    <w:rsid w:val="0017584E"/>
    <w:rsid w:val="00186601"/>
    <w:rsid w:val="00186BE8"/>
    <w:rsid w:val="00500621"/>
    <w:rsid w:val="00734075"/>
    <w:rsid w:val="00AE1B4F"/>
    <w:rsid w:val="00B122CD"/>
    <w:rsid w:val="00D46936"/>
    <w:rsid w:val="00E3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17584E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7584E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17584E"/>
    <w:pPr>
      <w:numPr>
        <w:numId w:val="2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AE1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3</cp:revision>
  <dcterms:created xsi:type="dcterms:W3CDTF">2018-04-06T10:02:00Z</dcterms:created>
  <dcterms:modified xsi:type="dcterms:W3CDTF">2018-06-01T09:45:00Z</dcterms:modified>
</cp:coreProperties>
</file>