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46" w:rsidRPr="006C7336" w:rsidRDefault="00A26146" w:rsidP="00080881">
      <w:pPr>
        <w:jc w:val="center"/>
        <w:rPr>
          <w:b/>
        </w:rPr>
      </w:pPr>
      <w:r w:rsidRPr="006C7336">
        <w:rPr>
          <w:b/>
        </w:rPr>
        <w:t>Аннотация к рабочей программе дисциплины</w:t>
      </w:r>
    </w:p>
    <w:p w:rsidR="00A26146" w:rsidRPr="00080881" w:rsidRDefault="00A26146" w:rsidP="00080881">
      <w:pPr>
        <w:jc w:val="center"/>
        <w:rPr>
          <w:b/>
          <w:bCs/>
        </w:rPr>
      </w:pPr>
      <w:r>
        <w:rPr>
          <w:bCs/>
        </w:rPr>
        <w:t>ДЕЛОВОЙ ИНОСТРАННЫЙ ЯЗЫК</w:t>
      </w:r>
    </w:p>
    <w:p w:rsidR="00A26146" w:rsidRPr="006C7336" w:rsidRDefault="00A26146" w:rsidP="00080881">
      <w:pPr>
        <w:jc w:val="center"/>
      </w:pPr>
      <w:r w:rsidRPr="00080881">
        <w:rPr>
          <w:b/>
          <w:bCs/>
        </w:rPr>
        <w:t xml:space="preserve">Направление </w:t>
      </w:r>
      <w:r w:rsidRPr="006C7336">
        <w:rPr>
          <w:bCs/>
        </w:rPr>
        <w:t xml:space="preserve">подготовки </w:t>
      </w:r>
      <w:r>
        <w:rPr>
          <w:b/>
        </w:rPr>
        <w:t xml:space="preserve">45.04.01 </w:t>
      </w:r>
      <w:r w:rsidRPr="006C7336">
        <w:rPr>
          <w:b/>
        </w:rPr>
        <w:t>Филология</w:t>
      </w:r>
    </w:p>
    <w:p w:rsidR="00A26146" w:rsidRPr="006C7336" w:rsidRDefault="00A26146" w:rsidP="00080881">
      <w:pPr>
        <w:jc w:val="center"/>
      </w:pPr>
      <w:r w:rsidRPr="006C7336">
        <w:t xml:space="preserve">Направленность (профиль) </w:t>
      </w:r>
      <w:proofErr w:type="gramStart"/>
      <w:r>
        <w:t>–</w:t>
      </w:r>
      <w:r>
        <w:rPr>
          <w:b/>
        </w:rPr>
        <w:t>Л</w:t>
      </w:r>
      <w:proofErr w:type="gramEnd"/>
      <w:r>
        <w:rPr>
          <w:b/>
        </w:rPr>
        <w:t>итературное образование</w:t>
      </w:r>
    </w:p>
    <w:p w:rsidR="00A26146" w:rsidRPr="006C7336" w:rsidRDefault="00A26146" w:rsidP="00080881">
      <w:pPr>
        <w:jc w:val="center"/>
      </w:pPr>
      <w:r w:rsidRPr="006C7336">
        <w:t xml:space="preserve">Квалификация выпускника - </w:t>
      </w:r>
      <w:r>
        <w:rPr>
          <w:b/>
        </w:rPr>
        <w:t>магистр</w:t>
      </w:r>
    </w:p>
    <w:p w:rsidR="00A26146" w:rsidRDefault="00A26146"/>
    <w:p w:rsidR="00A26146" w:rsidRPr="00080881" w:rsidRDefault="00A26146" w:rsidP="00080881">
      <w:pPr>
        <w:pStyle w:val="2"/>
        <w:ind w:firstLine="360"/>
        <w:jc w:val="both"/>
        <w:rPr>
          <w:b w:val="0"/>
          <w:bCs w:val="0"/>
          <w:sz w:val="24"/>
          <w:szCs w:val="24"/>
        </w:rPr>
      </w:pPr>
      <w:proofErr w:type="gramStart"/>
      <w:r>
        <w:rPr>
          <w:bCs w:val="0"/>
          <w:sz w:val="24"/>
          <w:szCs w:val="28"/>
        </w:rPr>
        <w:t>Цель дисциплины «Деловой иностранный язык</w:t>
      </w:r>
      <w:r w:rsidRPr="00080881">
        <w:rPr>
          <w:bCs w:val="0"/>
          <w:sz w:val="24"/>
          <w:szCs w:val="24"/>
        </w:rPr>
        <w:t>»</w:t>
      </w:r>
      <w:r w:rsidR="00F522DD">
        <w:rPr>
          <w:bCs w:val="0"/>
          <w:sz w:val="24"/>
          <w:szCs w:val="24"/>
        </w:rPr>
        <w:t xml:space="preserve"> </w:t>
      </w:r>
      <w:bookmarkStart w:id="0" w:name="_GoBack"/>
      <w:bookmarkEnd w:id="0"/>
      <w:r w:rsidRPr="00080881">
        <w:rPr>
          <w:b w:val="0"/>
          <w:sz w:val="24"/>
          <w:szCs w:val="24"/>
        </w:rPr>
        <w:t>сформировать компетенции обучающегося в области филологии через развитие способности к осуществлению деловой коммуникации в устной и письменной формах на иностранном языке, достаточные для деловых контактов с иностранными партнерами, изучения зарубежного опыта в области филологии, представления своих научных разработок</w:t>
      </w:r>
      <w:r>
        <w:rPr>
          <w:b w:val="0"/>
          <w:sz w:val="24"/>
          <w:szCs w:val="24"/>
        </w:rPr>
        <w:t>.</w:t>
      </w:r>
      <w:proofErr w:type="gramEnd"/>
    </w:p>
    <w:p w:rsidR="00A26146" w:rsidRDefault="00A26146" w:rsidP="00080881">
      <w:pPr>
        <w:spacing w:line="276" w:lineRule="auto"/>
        <w:jc w:val="both"/>
        <w:rPr>
          <w:bCs/>
          <w:szCs w:val="28"/>
        </w:rPr>
      </w:pPr>
      <w:r>
        <w:rPr>
          <w:b/>
          <w:szCs w:val="28"/>
        </w:rPr>
        <w:t>Основные задачи дисциплины</w:t>
      </w:r>
      <w:r>
        <w:rPr>
          <w:bCs/>
          <w:szCs w:val="28"/>
        </w:rPr>
        <w:t>:</w:t>
      </w:r>
    </w:p>
    <w:p w:rsidR="00A26146" w:rsidRDefault="00A26146" w:rsidP="0008088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формировать представления о методах анализа и синтеза информации делового характера на иностранном языке и </w:t>
      </w:r>
      <w:proofErr w:type="gramStart"/>
      <w:r>
        <w:t>кросс-культурных</w:t>
      </w:r>
      <w:proofErr w:type="gramEnd"/>
      <w:r>
        <w:t xml:space="preserve"> основаниях деловой коммуникации;</w:t>
      </w:r>
    </w:p>
    <w:p w:rsidR="00A26146" w:rsidRDefault="00A26146" w:rsidP="0008088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создавать мотивацию содействовать налаживанию не только деловых контактов, но также межкультурных связей, относиться с пониманием и уважением к духовным ценностям других народов;</w:t>
      </w:r>
    </w:p>
    <w:p w:rsidR="00A26146" w:rsidRDefault="00A26146" w:rsidP="0008088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развивать практические навыки общения на профессионально-ориентированные темы;</w:t>
      </w:r>
    </w:p>
    <w:p w:rsidR="00A26146" w:rsidRDefault="00A26146" w:rsidP="00080881">
      <w:pPr>
        <w:pStyle w:val="21"/>
        <w:spacing w:after="0" w:line="240" w:lineRule="auto"/>
        <w:ind w:left="360"/>
        <w:jc w:val="both"/>
      </w:pPr>
    </w:p>
    <w:p w:rsidR="00A26146" w:rsidRDefault="00A26146" w:rsidP="00080881">
      <w:pPr>
        <w:pStyle w:val="21"/>
        <w:spacing w:after="0"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В результате освоения дисциплин </w:t>
      </w:r>
      <w:proofErr w:type="gramStart"/>
      <w:r>
        <w:rPr>
          <w:b/>
          <w:szCs w:val="28"/>
        </w:rPr>
        <w:t>обучающийся</w:t>
      </w:r>
      <w:proofErr w:type="gramEnd"/>
      <w:r>
        <w:rPr>
          <w:b/>
          <w:szCs w:val="28"/>
        </w:rPr>
        <w:t xml:space="preserve"> должен:</w:t>
      </w:r>
    </w:p>
    <w:p w:rsidR="00A26146" w:rsidRDefault="00A26146" w:rsidP="00080881">
      <w:pPr>
        <w:pStyle w:val="21"/>
        <w:spacing w:after="0" w:line="276" w:lineRule="auto"/>
        <w:ind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>Знать:</w:t>
      </w:r>
    </w:p>
    <w:p w:rsidR="00A26146" w:rsidRDefault="00A26146" w:rsidP="00080881">
      <w:pPr>
        <w:pStyle w:val="21"/>
        <w:spacing w:after="0" w:line="240" w:lineRule="auto"/>
        <w:ind w:left="720"/>
        <w:jc w:val="both"/>
      </w:pPr>
      <w:r>
        <w:rPr>
          <w:szCs w:val="28"/>
        </w:rPr>
        <w:t>–</w:t>
      </w:r>
      <w:r>
        <w:t>правила делового этикета страны изучаемого языка, лексико-грамматические конструкции и речевые штампы, принятые в деловой среде страны нахождения деловых партнёров.</w:t>
      </w:r>
    </w:p>
    <w:p w:rsidR="00A26146" w:rsidRDefault="00A26146" w:rsidP="00080881">
      <w:pPr>
        <w:pStyle w:val="21"/>
        <w:spacing w:after="0" w:line="240" w:lineRule="auto"/>
        <w:ind w:left="720"/>
        <w:jc w:val="both"/>
      </w:pPr>
      <w:r>
        <w:rPr>
          <w:szCs w:val="28"/>
        </w:rPr>
        <w:t>–</w:t>
      </w:r>
      <w:r>
        <w:t>расширенный объем продуктивного и рецептивного лексического минимума за счет лексических средств, обслуживающих деловые темы, проблемы и ситуации;</w:t>
      </w:r>
    </w:p>
    <w:p w:rsidR="00A26146" w:rsidRDefault="00A26146" w:rsidP="00080881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>
        <w:rPr>
          <w:szCs w:val="28"/>
          <w:u w:val="single"/>
        </w:rPr>
        <w:t>Уметь:</w:t>
      </w:r>
    </w:p>
    <w:p w:rsidR="00A26146" w:rsidRDefault="00A26146" w:rsidP="00080881">
      <w:pPr>
        <w:pStyle w:val="21"/>
        <w:numPr>
          <w:ilvl w:val="0"/>
          <w:numId w:val="2"/>
        </w:numPr>
        <w:spacing w:after="0" w:line="240" w:lineRule="auto"/>
        <w:jc w:val="both"/>
      </w:pPr>
      <w:r>
        <w:rPr>
          <w:b/>
          <w:i/>
        </w:rPr>
        <w:t> </w:t>
      </w:r>
      <w:r>
        <w:t xml:space="preserve">использовать иностранный язык в деловом общении (н., вести деловую беседу; осуществлять телефонные переговоры на иностранном языке; проводить презентации </w:t>
      </w:r>
      <w:proofErr w:type="spellStart"/>
      <w:r>
        <w:t>ит.д</w:t>
      </w:r>
      <w:proofErr w:type="spellEnd"/>
      <w:r>
        <w:t>.);</w:t>
      </w:r>
    </w:p>
    <w:p w:rsidR="00A26146" w:rsidRDefault="00A26146" w:rsidP="00080881">
      <w:pPr>
        <w:pStyle w:val="21"/>
        <w:numPr>
          <w:ilvl w:val="0"/>
          <w:numId w:val="2"/>
        </w:numPr>
        <w:spacing w:after="0" w:line="240" w:lineRule="auto"/>
        <w:jc w:val="both"/>
      </w:pPr>
      <w:r>
        <w:t>использовать иностранный язык в деловой корреспонденции; переводить тексты делового характера, составлять деловые документы (заявления, резюме, деловые письма).</w:t>
      </w:r>
    </w:p>
    <w:p w:rsidR="00A26146" w:rsidRDefault="00A26146" w:rsidP="006B186C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firstLine="567"/>
        <w:rPr>
          <w:szCs w:val="28"/>
          <w:u w:val="single"/>
        </w:rPr>
      </w:pPr>
      <w:r>
        <w:rPr>
          <w:szCs w:val="28"/>
          <w:u w:val="single"/>
        </w:rPr>
        <w:t>Владеть:</w:t>
      </w:r>
    </w:p>
    <w:p w:rsidR="00A26146" w:rsidRDefault="00A26146" w:rsidP="0008088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навыками извлечения необходимой информации из оригинального текста делового характера; навыками письменного составления документов, заявок для участия в выставках и конференциях; навыками ведения деловой корреспонденции;</w:t>
      </w:r>
    </w:p>
    <w:p w:rsidR="00A26146" w:rsidRDefault="00A26146" w:rsidP="0008088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техниками установления профессиональных контактов и развития профессионального общения на иностранных языках; </w:t>
      </w:r>
    </w:p>
    <w:p w:rsidR="00A26146" w:rsidRDefault="00A26146" w:rsidP="00080881">
      <w:pPr>
        <w:pStyle w:val="a"/>
        <w:numPr>
          <w:ilvl w:val="0"/>
          <w:numId w:val="0"/>
        </w:numPr>
        <w:spacing w:line="276" w:lineRule="auto"/>
        <w:ind w:firstLine="426"/>
        <w:rPr>
          <w:color w:val="FF0000"/>
          <w:szCs w:val="28"/>
        </w:rPr>
      </w:pPr>
    </w:p>
    <w:p w:rsidR="00A26146" w:rsidRDefault="00A26146" w:rsidP="006B186C">
      <w:pPr>
        <w:spacing w:line="276" w:lineRule="auto"/>
        <w:jc w:val="both"/>
      </w:pPr>
      <w:r>
        <w:rPr>
          <w:b/>
          <w:color w:val="000000"/>
          <w:szCs w:val="28"/>
        </w:rPr>
        <w:t xml:space="preserve">Содержание дисциплины (разделы, темы): </w:t>
      </w:r>
      <w:r>
        <w:t xml:space="preserve">Международные контакты и межкультурные аспекты делового общения. </w:t>
      </w:r>
      <w:r>
        <w:rPr>
          <w:bCs/>
        </w:rPr>
        <w:t>Письменная коммуникация: р</w:t>
      </w:r>
      <w:r>
        <w:t>абота с деловой корреспонденцией</w:t>
      </w:r>
      <w:r>
        <w:rPr>
          <w:bCs/>
        </w:rPr>
        <w:t xml:space="preserve">. </w:t>
      </w:r>
      <w:r>
        <w:t>Ведение деловых телефонных переговоров. Организация деловой поездки. Деловые переговоры с иностранными коллегами и партнерами: организация и проведение деловых встреч. Структура и деятельность компании. Процедуры трудоустройства</w:t>
      </w:r>
      <w:proofErr w:type="gramStart"/>
      <w:r>
        <w:t xml:space="preserve"> .</w:t>
      </w:r>
      <w:proofErr w:type="gramEnd"/>
      <w:r>
        <w:t xml:space="preserve">Собеседование при приеме на работу и составление резюме.  Описание </w:t>
      </w:r>
      <w:proofErr w:type="gramStart"/>
      <w:r>
        <w:t>бизнес-идеи</w:t>
      </w:r>
      <w:proofErr w:type="gramEnd"/>
      <w:r>
        <w:t xml:space="preserve"> и поиск инвестиций. Основы эффективной презентации на иностранном языке.</w:t>
      </w:r>
    </w:p>
    <w:sectPr w:rsidR="00A26146" w:rsidSect="006B186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5594"/>
    <w:multiLevelType w:val="hybridMultilevel"/>
    <w:tmpl w:val="D50E12F6"/>
    <w:lvl w:ilvl="0" w:tplc="7DB069D6">
      <w:start w:val="45"/>
      <w:numFmt w:val="bullet"/>
      <w:pStyle w:val="a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44F26"/>
    <w:multiLevelType w:val="hybridMultilevel"/>
    <w:tmpl w:val="51FA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A6C"/>
    <w:rsid w:val="00080881"/>
    <w:rsid w:val="00115FA8"/>
    <w:rsid w:val="00274108"/>
    <w:rsid w:val="00530D12"/>
    <w:rsid w:val="00580A6C"/>
    <w:rsid w:val="006B186C"/>
    <w:rsid w:val="006C7336"/>
    <w:rsid w:val="00977311"/>
    <w:rsid w:val="00A26146"/>
    <w:rsid w:val="00CB2F37"/>
    <w:rsid w:val="00E7411F"/>
    <w:rsid w:val="00F5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088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link w:val="20"/>
    <w:uiPriority w:val="99"/>
    <w:qFormat/>
    <w:rsid w:val="000808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8088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4">
    <w:name w:val="Body Text"/>
    <w:basedOn w:val="a0"/>
    <w:link w:val="a5"/>
    <w:uiPriority w:val="99"/>
    <w:semiHidden/>
    <w:rsid w:val="00080881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080881"/>
    <w:rPr>
      <w:rFonts w:ascii="Times New Roman" w:hAnsi="Times New Roman" w:cs="Times New Roman"/>
      <w:b/>
      <w:sz w:val="28"/>
      <w:szCs w:val="28"/>
    </w:rPr>
  </w:style>
  <w:style w:type="paragraph" w:styleId="21">
    <w:name w:val="Body Text 2"/>
    <w:basedOn w:val="a0"/>
    <w:link w:val="22"/>
    <w:uiPriority w:val="99"/>
    <w:semiHidden/>
    <w:rsid w:val="0008088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80881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080881"/>
    <w:pPr>
      <w:numPr>
        <w:numId w:val="2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Леонидовна Рохлова</cp:lastModifiedBy>
  <cp:revision>4</cp:revision>
  <dcterms:created xsi:type="dcterms:W3CDTF">2018-06-19T04:41:00Z</dcterms:created>
  <dcterms:modified xsi:type="dcterms:W3CDTF">2018-06-26T11:50:00Z</dcterms:modified>
</cp:coreProperties>
</file>