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0" w:rsidRPr="006C7336" w:rsidRDefault="00976160" w:rsidP="00017A44">
      <w:pPr>
        <w:jc w:val="center"/>
        <w:rPr>
          <w:b/>
        </w:rPr>
      </w:pPr>
      <w:r w:rsidRPr="006C7336">
        <w:rPr>
          <w:b/>
        </w:rPr>
        <w:t>Аннотация к рабочей программе дисциплины</w:t>
      </w:r>
    </w:p>
    <w:p w:rsidR="00976160" w:rsidRPr="000B2C6E" w:rsidRDefault="00976160" w:rsidP="00017A44">
      <w:pPr>
        <w:jc w:val="center"/>
        <w:rPr>
          <w:b/>
          <w:bCs/>
          <w:color w:val="FF0000"/>
          <w:sz w:val="22"/>
        </w:rPr>
      </w:pPr>
      <w:r>
        <w:rPr>
          <w:b/>
          <w:bCs/>
          <w:szCs w:val="28"/>
        </w:rPr>
        <w:t>ЛИТЕРАТУРА НАРОДОВ РОССИИ</w:t>
      </w:r>
    </w:p>
    <w:p w:rsidR="00976160" w:rsidRPr="006C7336" w:rsidRDefault="00976160" w:rsidP="00017A44">
      <w:pPr>
        <w:jc w:val="center"/>
      </w:pPr>
      <w:r w:rsidRPr="006C7336">
        <w:rPr>
          <w:bCs/>
        </w:rPr>
        <w:t xml:space="preserve">Направление подготовки </w:t>
      </w:r>
      <w:r>
        <w:rPr>
          <w:b/>
        </w:rPr>
        <w:t>45.04</w:t>
      </w:r>
      <w:r w:rsidRPr="006C7336">
        <w:rPr>
          <w:b/>
        </w:rPr>
        <w:t>.01 «Филология»</w:t>
      </w:r>
    </w:p>
    <w:p w:rsidR="00976160" w:rsidRPr="006C7336" w:rsidRDefault="00976160" w:rsidP="00017A44">
      <w:pPr>
        <w:jc w:val="center"/>
      </w:pPr>
      <w:r w:rsidRPr="006C7336">
        <w:t xml:space="preserve">Направленность (профиль) </w:t>
      </w:r>
      <w:r>
        <w:t>–</w:t>
      </w:r>
      <w:r>
        <w:rPr>
          <w:b/>
        </w:rPr>
        <w:t>Литературное образование</w:t>
      </w:r>
    </w:p>
    <w:p w:rsidR="00976160" w:rsidRPr="006C7336" w:rsidRDefault="00976160" w:rsidP="00017A44">
      <w:pPr>
        <w:jc w:val="center"/>
      </w:pPr>
      <w:r w:rsidRPr="006C7336">
        <w:t xml:space="preserve">Квалификация выпускника - </w:t>
      </w:r>
      <w:r>
        <w:rPr>
          <w:b/>
        </w:rPr>
        <w:t>магистр</w:t>
      </w:r>
    </w:p>
    <w:p w:rsidR="00976160" w:rsidRPr="006C7336" w:rsidRDefault="00976160" w:rsidP="00017A44">
      <w:pPr>
        <w:jc w:val="both"/>
      </w:pPr>
    </w:p>
    <w:p w:rsidR="00976160" w:rsidRDefault="00976160" w:rsidP="003E5001">
      <w:pPr>
        <w:jc w:val="both"/>
      </w:pPr>
      <w:r w:rsidRPr="003E5001">
        <w:rPr>
          <w:b/>
        </w:rPr>
        <w:t>Цель дисциплины</w:t>
      </w:r>
      <w:r>
        <w:t xml:space="preserve"> – </w:t>
      </w:r>
      <w:r w:rsidRPr="003E5001">
        <w:t xml:space="preserve"> формирование целостного представления о развитии национальных литератур в Российской империи, СССР и современной России</w:t>
      </w:r>
      <w:r>
        <w:t>;</w:t>
      </w:r>
      <w:r w:rsidRPr="003E5001">
        <w:t xml:space="preserve"> представления о литературе как важнейшей сфере проявления национального сознания, об имманентных и внешних, политических и социокультурных обстоятельствах ее развития, о специфике существования и о взаимодействии литератур и культур в многонациональном государстве.  </w:t>
      </w:r>
    </w:p>
    <w:p w:rsidR="00976160" w:rsidRDefault="00976160" w:rsidP="003E5001">
      <w:pPr>
        <w:jc w:val="both"/>
      </w:pPr>
    </w:p>
    <w:p w:rsidR="00976160" w:rsidRPr="003E5001" w:rsidRDefault="00976160" w:rsidP="003E5001">
      <w:pPr>
        <w:jc w:val="both"/>
        <w:rPr>
          <w:b/>
        </w:rPr>
      </w:pPr>
      <w:r w:rsidRPr="003E5001">
        <w:rPr>
          <w:b/>
        </w:rPr>
        <w:t>Основные задачи дисциплины:</w:t>
      </w:r>
    </w:p>
    <w:p w:rsidR="00976160" w:rsidRDefault="00976160" w:rsidP="003E5001">
      <w:pPr>
        <w:pStyle w:val="ListParagraph"/>
        <w:numPr>
          <w:ilvl w:val="0"/>
          <w:numId w:val="4"/>
        </w:numPr>
        <w:jc w:val="both"/>
      </w:pPr>
      <w:r>
        <w:t>освоить корпус основных произведений народов России;</w:t>
      </w:r>
    </w:p>
    <w:p w:rsidR="00976160" w:rsidRDefault="00976160" w:rsidP="003E5001">
      <w:pPr>
        <w:pStyle w:val="ListParagraph"/>
        <w:numPr>
          <w:ilvl w:val="0"/>
          <w:numId w:val="4"/>
        </w:numPr>
        <w:jc w:val="both"/>
      </w:pPr>
      <w:r>
        <w:t>понимать специфику национального развития;</w:t>
      </w:r>
    </w:p>
    <w:p w:rsidR="00976160" w:rsidRDefault="00976160" w:rsidP="003E5001">
      <w:pPr>
        <w:pStyle w:val="ListParagraph"/>
        <w:numPr>
          <w:ilvl w:val="0"/>
          <w:numId w:val="4"/>
        </w:numPr>
        <w:jc w:val="both"/>
      </w:pPr>
      <w:r>
        <w:t>овладеть методикой и технологиями сравнительного литературоведческого анализа.</w:t>
      </w:r>
    </w:p>
    <w:p w:rsidR="00976160" w:rsidRPr="003E5001" w:rsidRDefault="00976160" w:rsidP="003E5001">
      <w:pPr>
        <w:jc w:val="both"/>
        <w:rPr>
          <w:b/>
        </w:rPr>
      </w:pPr>
      <w:r w:rsidRPr="003E5001">
        <w:rPr>
          <w:b/>
        </w:rPr>
        <w:t xml:space="preserve">В результате освоения </w:t>
      </w:r>
      <w:r>
        <w:rPr>
          <w:b/>
        </w:rPr>
        <w:t>д</w:t>
      </w:r>
      <w:r w:rsidRPr="003E5001">
        <w:rPr>
          <w:b/>
        </w:rPr>
        <w:t xml:space="preserve">исциплины </w:t>
      </w:r>
      <w:r>
        <w:rPr>
          <w:b/>
        </w:rPr>
        <w:t>обучающийся должен:</w:t>
      </w:r>
    </w:p>
    <w:p w:rsidR="00976160" w:rsidRPr="00D930EA" w:rsidRDefault="00976160" w:rsidP="003E5001">
      <w:pPr>
        <w:jc w:val="both"/>
        <w:rPr>
          <w:u w:val="single"/>
        </w:rPr>
      </w:pPr>
      <w:r w:rsidRPr="00D930EA">
        <w:rPr>
          <w:u w:val="single"/>
        </w:rPr>
        <w:t xml:space="preserve">Знать: </w:t>
      </w:r>
    </w:p>
    <w:p w:rsidR="00976160" w:rsidRDefault="00976160" w:rsidP="003E5001">
      <w:pPr>
        <w:pStyle w:val="ListParagraph"/>
        <w:numPr>
          <w:ilvl w:val="0"/>
          <w:numId w:val="1"/>
        </w:numPr>
        <w:jc w:val="both"/>
      </w:pPr>
      <w:r>
        <w:t>особенности, закономерности и основные этапы формирования национальных «художественных миров», представленных литературами народов разных регионов России;</w:t>
      </w:r>
    </w:p>
    <w:p w:rsidR="00976160" w:rsidRDefault="00976160" w:rsidP="003E5001">
      <w:pPr>
        <w:pStyle w:val="ListParagraph"/>
        <w:numPr>
          <w:ilvl w:val="0"/>
          <w:numId w:val="1"/>
        </w:numPr>
        <w:jc w:val="both"/>
      </w:pPr>
      <w:r>
        <w:t xml:space="preserve"> понимать динамику развития литератур народов Российской империи, СССР и постсоветского пространства.</w:t>
      </w:r>
    </w:p>
    <w:p w:rsidR="00976160" w:rsidRPr="00D930EA" w:rsidRDefault="00976160" w:rsidP="003E5001">
      <w:pPr>
        <w:jc w:val="both"/>
        <w:rPr>
          <w:u w:val="single"/>
        </w:rPr>
      </w:pPr>
      <w:r w:rsidRPr="00D930EA">
        <w:rPr>
          <w:u w:val="single"/>
        </w:rPr>
        <w:t xml:space="preserve">Уметь: </w:t>
      </w:r>
    </w:p>
    <w:p w:rsidR="00976160" w:rsidRDefault="00976160" w:rsidP="003E5001">
      <w:pPr>
        <w:pStyle w:val="ListParagraph"/>
        <w:numPr>
          <w:ilvl w:val="0"/>
          <w:numId w:val="2"/>
        </w:numPr>
        <w:jc w:val="both"/>
      </w:pPr>
      <w:r>
        <w:t>анализировать, творчески интерпретировать, практически применять теоретические  разработки современной филологической науки на материале литератур народов России;</w:t>
      </w:r>
    </w:p>
    <w:p w:rsidR="00976160" w:rsidRDefault="00976160" w:rsidP="003E5001">
      <w:pPr>
        <w:pStyle w:val="ListParagraph"/>
        <w:numPr>
          <w:ilvl w:val="0"/>
          <w:numId w:val="2"/>
        </w:numPr>
        <w:jc w:val="both"/>
      </w:pPr>
      <w:r>
        <w:t xml:space="preserve">  применять в профессиональной деятельности методы комментирования, интерпретации, контекстуального анализа текстов национальных писателей.</w:t>
      </w:r>
    </w:p>
    <w:p w:rsidR="00976160" w:rsidRDefault="00976160" w:rsidP="003E5001">
      <w:pPr>
        <w:jc w:val="both"/>
      </w:pPr>
      <w:r w:rsidRPr="003E5001">
        <w:rPr>
          <w:u w:val="single"/>
        </w:rPr>
        <w:t>Владеть:</w:t>
      </w:r>
    </w:p>
    <w:p w:rsidR="00976160" w:rsidRDefault="00976160" w:rsidP="003E5001">
      <w:pPr>
        <w:pStyle w:val="ListParagraph"/>
        <w:numPr>
          <w:ilvl w:val="0"/>
          <w:numId w:val="3"/>
        </w:numPr>
        <w:jc w:val="both"/>
      </w:pPr>
      <w:r>
        <w:t>выработанными приемами известных научных методологий для исследования литератур народов России и отдельных произведений национальных писателей;</w:t>
      </w:r>
    </w:p>
    <w:p w:rsidR="00976160" w:rsidRDefault="00976160" w:rsidP="003E5001">
      <w:pPr>
        <w:pStyle w:val="ListParagraph"/>
        <w:numPr>
          <w:ilvl w:val="0"/>
          <w:numId w:val="3"/>
        </w:numPr>
        <w:jc w:val="both"/>
      </w:pPr>
      <w:r>
        <w:t xml:space="preserve">  методологией исследовательской и практической работы в области филологии, составляющей  основу  получения  системных знаний по специальности «Литература народов России», в соответствии с целями и задачами  дисциплины.</w:t>
      </w:r>
    </w:p>
    <w:p w:rsidR="00976160" w:rsidRDefault="00976160" w:rsidP="003E5001">
      <w:pPr>
        <w:jc w:val="both"/>
      </w:pPr>
    </w:p>
    <w:p w:rsidR="00976160" w:rsidRPr="003E5001" w:rsidRDefault="00976160" w:rsidP="003E5001">
      <w:pPr>
        <w:jc w:val="both"/>
        <w:rPr>
          <w:b/>
        </w:rPr>
      </w:pPr>
      <w:r w:rsidRPr="003E5001">
        <w:rPr>
          <w:b/>
        </w:rPr>
        <w:t>Содержание дисциплины:</w:t>
      </w:r>
    </w:p>
    <w:p w:rsidR="00976160" w:rsidRDefault="00976160" w:rsidP="003E5001">
      <w:pPr>
        <w:jc w:val="both"/>
      </w:pPr>
      <w:r>
        <w:t>Миф, эпос, фольклор как истоки формирования национальных литератур. Обзор крупных эпосов народов России: «Калевала», «Олонхо», «Гэсэр», «Нарты», «Джангар», «Урал-Батыр» и др. Мифопоэтические основы национальных литератур. Творчество выдающихся национальных писателей  19 в. (К.Хетагуров, Шолом-</w:t>
      </w:r>
      <w:bookmarkStart w:id="0" w:name="_GoBack"/>
      <w:bookmarkEnd w:id="0"/>
      <w:r>
        <w:t>Алейхем, Г.Тукай). Национальные литературы ХХ в. ХХ век:  основные этапы развития литератур народов России. Национальные литературы России в 50-е - 90-е гг. ХХ в.</w:t>
      </w:r>
    </w:p>
    <w:sectPr w:rsidR="00976160" w:rsidSect="006F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0FC"/>
    <w:multiLevelType w:val="hybridMultilevel"/>
    <w:tmpl w:val="58004E2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4B09"/>
    <w:multiLevelType w:val="hybridMultilevel"/>
    <w:tmpl w:val="A8D220E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7D51"/>
    <w:multiLevelType w:val="hybridMultilevel"/>
    <w:tmpl w:val="BD9232F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82EE0"/>
    <w:multiLevelType w:val="hybridMultilevel"/>
    <w:tmpl w:val="F568492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AFF"/>
    <w:rsid w:val="00017A44"/>
    <w:rsid w:val="000B2C6E"/>
    <w:rsid w:val="002E5AFF"/>
    <w:rsid w:val="0030733A"/>
    <w:rsid w:val="003E5001"/>
    <w:rsid w:val="0040175D"/>
    <w:rsid w:val="00684056"/>
    <w:rsid w:val="006C7336"/>
    <w:rsid w:val="006F1011"/>
    <w:rsid w:val="00976160"/>
    <w:rsid w:val="00A12987"/>
    <w:rsid w:val="00A6268D"/>
    <w:rsid w:val="00C51AF0"/>
    <w:rsid w:val="00D9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6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1A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1A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6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1AF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1AF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1AF0"/>
    <w:rPr>
      <w:rFonts w:ascii="Calibri" w:hAnsi="Calibri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626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6268D"/>
    <w:rPr>
      <w:rFonts w:ascii="Cambria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A6268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6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342</Words>
  <Characters>1950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GPA</cp:lastModifiedBy>
  <cp:revision>7</cp:revision>
  <dcterms:created xsi:type="dcterms:W3CDTF">2018-05-22T16:03:00Z</dcterms:created>
  <dcterms:modified xsi:type="dcterms:W3CDTF">2018-06-26T10:52:00Z</dcterms:modified>
</cp:coreProperties>
</file>