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E" w:rsidRPr="000E1FC0" w:rsidRDefault="005035BE" w:rsidP="005035BE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дисциплины</w:t>
      </w:r>
    </w:p>
    <w:p w:rsidR="005035BE" w:rsidRPr="005035BE" w:rsidRDefault="005035BE" w:rsidP="005035BE">
      <w:pPr>
        <w:spacing w:line="276" w:lineRule="auto"/>
        <w:jc w:val="center"/>
        <w:rPr>
          <w:b/>
          <w:bCs/>
        </w:rPr>
      </w:pPr>
      <w:r w:rsidRPr="005035BE">
        <w:rPr>
          <w:b/>
          <w:bCs/>
        </w:rPr>
        <w:t>БИОРАЗНООБРАЗИЕ</w:t>
      </w:r>
    </w:p>
    <w:p w:rsidR="005035BE" w:rsidRPr="00EE26BC" w:rsidRDefault="005035BE" w:rsidP="005035BE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 w:rsidRPr="00103E7C">
        <w:rPr>
          <w:b/>
          <w:szCs w:val="28"/>
        </w:rPr>
        <w:t xml:space="preserve">35.03.08 «Водные биоресурсы и </w:t>
      </w:r>
      <w:proofErr w:type="spellStart"/>
      <w:r w:rsidRPr="00103E7C">
        <w:rPr>
          <w:b/>
          <w:szCs w:val="28"/>
        </w:rPr>
        <w:t>аквакультура</w:t>
      </w:r>
      <w:proofErr w:type="spellEnd"/>
      <w:r w:rsidRPr="00103E7C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Направленность (профиль)  </w:t>
      </w:r>
      <w:r w:rsidRPr="00103E7C">
        <w:rPr>
          <w:b/>
          <w:szCs w:val="28"/>
        </w:rPr>
        <w:t xml:space="preserve">– «Управление водными биоресурсами и </w:t>
      </w:r>
      <w:proofErr w:type="spellStart"/>
      <w:r w:rsidRPr="00103E7C">
        <w:rPr>
          <w:b/>
          <w:szCs w:val="28"/>
        </w:rPr>
        <w:t>аквакультура</w:t>
      </w:r>
      <w:proofErr w:type="spellEnd"/>
      <w:r w:rsidRPr="00103E7C">
        <w:rPr>
          <w:b/>
          <w:szCs w:val="28"/>
        </w:rPr>
        <w:t>»</w:t>
      </w:r>
    </w:p>
    <w:p w:rsidR="00FB39E8" w:rsidRDefault="005035BE" w:rsidP="005035BE">
      <w:pPr>
        <w:jc w:val="center"/>
        <w:rPr>
          <w:b/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– </w:t>
      </w:r>
      <w:r w:rsidRPr="000E1FC0">
        <w:rPr>
          <w:b/>
          <w:szCs w:val="28"/>
        </w:rPr>
        <w:t>бакалавр</w:t>
      </w:r>
    </w:p>
    <w:p w:rsidR="005035BE" w:rsidRDefault="005035BE" w:rsidP="005035BE">
      <w:pPr>
        <w:jc w:val="center"/>
        <w:rPr>
          <w:b/>
          <w:szCs w:val="28"/>
        </w:rPr>
      </w:pPr>
    </w:p>
    <w:p w:rsidR="005035BE" w:rsidRPr="00A71ADB" w:rsidRDefault="005035BE" w:rsidP="005035BE">
      <w:pPr>
        <w:spacing w:line="240" w:lineRule="atLeast"/>
        <w:ind w:firstLine="567"/>
        <w:jc w:val="both"/>
        <w:rPr>
          <w:color w:val="000000"/>
        </w:rPr>
      </w:pPr>
      <w:r w:rsidRPr="005035BE">
        <w:rPr>
          <w:b/>
          <w:szCs w:val="28"/>
        </w:rPr>
        <w:t xml:space="preserve">Цель дисциплины </w:t>
      </w:r>
      <w:r>
        <w:rPr>
          <w:b/>
          <w:szCs w:val="28"/>
        </w:rPr>
        <w:t xml:space="preserve">- </w:t>
      </w:r>
      <w:r w:rsidRPr="00033FD0">
        <w:rPr>
          <w:color w:val="000000"/>
        </w:rPr>
        <w:t>подготовка спец</w:t>
      </w:r>
      <w:r w:rsidRPr="00033FD0">
        <w:rPr>
          <w:color w:val="000000"/>
        </w:rPr>
        <w:t>и</w:t>
      </w:r>
      <w:r w:rsidRPr="00033FD0">
        <w:rPr>
          <w:color w:val="000000"/>
        </w:rPr>
        <w:t xml:space="preserve">алистов, работающих в сфере </w:t>
      </w:r>
      <w:r>
        <w:rPr>
          <w:color w:val="000000"/>
        </w:rPr>
        <w:t xml:space="preserve">водных биоресурсов и </w:t>
      </w:r>
      <w:proofErr w:type="spellStart"/>
      <w:r>
        <w:rPr>
          <w:color w:val="000000"/>
        </w:rPr>
        <w:t>аквакультуры</w:t>
      </w:r>
      <w:proofErr w:type="spellEnd"/>
      <w:r>
        <w:rPr>
          <w:color w:val="000000"/>
        </w:rPr>
        <w:t xml:space="preserve"> и  владеющих</w:t>
      </w:r>
      <w:r w:rsidRPr="00033FD0">
        <w:rPr>
          <w:color w:val="000000"/>
        </w:rPr>
        <w:t xml:space="preserve"> знаниями</w:t>
      </w:r>
      <w:r>
        <w:rPr>
          <w:color w:val="000000"/>
        </w:rPr>
        <w:t xml:space="preserve"> об</w:t>
      </w:r>
      <w:r w:rsidRPr="00033FD0">
        <w:rPr>
          <w:color w:val="000000"/>
        </w:rPr>
        <w:t xml:space="preserve"> основн</w:t>
      </w:r>
      <w:r>
        <w:rPr>
          <w:color w:val="000000"/>
        </w:rPr>
        <w:t>ых</w:t>
      </w:r>
      <w:r w:rsidRPr="00033FD0">
        <w:rPr>
          <w:color w:val="000000"/>
        </w:rPr>
        <w:t xml:space="preserve">  понятия</w:t>
      </w:r>
      <w:r>
        <w:rPr>
          <w:color w:val="000000"/>
        </w:rPr>
        <w:t>х</w:t>
      </w:r>
      <w:r w:rsidRPr="00033FD0">
        <w:rPr>
          <w:color w:val="000000"/>
        </w:rPr>
        <w:t xml:space="preserve"> и зак</w:t>
      </w:r>
      <w:r w:rsidRPr="00033FD0">
        <w:rPr>
          <w:color w:val="000000"/>
        </w:rPr>
        <w:t>о</w:t>
      </w:r>
      <w:r w:rsidRPr="00033FD0">
        <w:rPr>
          <w:color w:val="000000"/>
        </w:rPr>
        <w:t>нах биологии</w:t>
      </w:r>
      <w:r>
        <w:rPr>
          <w:color w:val="000000"/>
        </w:rPr>
        <w:t xml:space="preserve"> путем </w:t>
      </w:r>
      <w:r w:rsidRPr="00033FD0">
        <w:rPr>
          <w:color w:val="000000"/>
        </w:rPr>
        <w:t xml:space="preserve"> </w:t>
      </w:r>
      <w:r w:rsidRPr="00AE1B41">
        <w:rPr>
          <w:color w:val="000000"/>
        </w:rPr>
        <w:t>формировани</w:t>
      </w:r>
      <w:r>
        <w:rPr>
          <w:color w:val="000000"/>
        </w:rPr>
        <w:t>я у них</w:t>
      </w:r>
      <w:r w:rsidRPr="00AE1B41">
        <w:rPr>
          <w:color w:val="000000"/>
        </w:rPr>
        <w:t xml:space="preserve"> устойчивого представления о принципах взаимоде</w:t>
      </w:r>
      <w:r w:rsidRPr="00AE1B41">
        <w:rPr>
          <w:color w:val="000000"/>
        </w:rPr>
        <w:t>й</w:t>
      </w:r>
      <w:r w:rsidRPr="00AE1B41">
        <w:rPr>
          <w:color w:val="000000"/>
        </w:rPr>
        <w:t>ствия организма и среды; о  роли лимитирующих факторов и биотических отношений в форм</w:t>
      </w:r>
      <w:r w:rsidRPr="00AE1B41">
        <w:rPr>
          <w:color w:val="000000"/>
        </w:rPr>
        <w:t>и</w:t>
      </w:r>
      <w:r w:rsidRPr="00AE1B41">
        <w:rPr>
          <w:color w:val="000000"/>
        </w:rPr>
        <w:t>ровании структуры сообществ и регулировании  их функционирования,  об энергетике экос</w:t>
      </w:r>
      <w:r w:rsidRPr="00AE1B41">
        <w:rPr>
          <w:color w:val="000000"/>
        </w:rPr>
        <w:t>и</w:t>
      </w:r>
      <w:r w:rsidRPr="00AE1B41">
        <w:rPr>
          <w:color w:val="000000"/>
        </w:rPr>
        <w:t>стем и биосферы в целом и о принципах устойчивого экологического развития человеческого общества</w:t>
      </w:r>
      <w:r>
        <w:rPr>
          <w:color w:val="000000"/>
        </w:rPr>
        <w:t>.</w:t>
      </w:r>
    </w:p>
    <w:p w:rsidR="005035BE" w:rsidRPr="005035BE" w:rsidRDefault="005035BE" w:rsidP="005035BE">
      <w:pPr>
        <w:ind w:firstLine="349"/>
      </w:pPr>
      <w:r w:rsidRPr="005035BE">
        <w:rPr>
          <w:rFonts w:ascii="Times New Roman CYR" w:hAnsi="Times New Roman CYR" w:cs="Times New Roman CYR"/>
          <w:b/>
          <w:bCs/>
        </w:rPr>
        <w:t xml:space="preserve">Основными задачами дисциплины </w:t>
      </w:r>
      <w:r w:rsidRPr="005035BE">
        <w:rPr>
          <w:rFonts w:ascii="Times New Roman CYR" w:hAnsi="Times New Roman CYR" w:cs="Times New Roman CYR"/>
          <w:bCs/>
        </w:rPr>
        <w:t>являются</w:t>
      </w:r>
      <w:r>
        <w:rPr>
          <w:rFonts w:ascii="Times New Roman CYR" w:hAnsi="Times New Roman CYR" w:cs="Times New Roman CYR"/>
          <w:bCs/>
        </w:rPr>
        <w:t>:</w:t>
      </w:r>
    </w:p>
    <w:p w:rsidR="005035BE" w:rsidRPr="005035BE" w:rsidRDefault="005035BE" w:rsidP="005035BE">
      <w:pPr>
        <w:pStyle w:val="a3"/>
        <w:numPr>
          <w:ilvl w:val="0"/>
          <w:numId w:val="3"/>
        </w:numPr>
        <w:spacing w:line="240" w:lineRule="atLeast"/>
        <w:ind w:left="709"/>
        <w:jc w:val="both"/>
        <w:rPr>
          <w:color w:val="000000"/>
        </w:rPr>
      </w:pPr>
      <w:r w:rsidRPr="005035BE">
        <w:rPr>
          <w:color w:val="000000"/>
        </w:rPr>
        <w:t xml:space="preserve">Познакомить студентов </w:t>
      </w:r>
      <w:r w:rsidRPr="005035BE">
        <w:rPr>
          <w:color w:val="000000"/>
        </w:rPr>
        <w:t xml:space="preserve"> с биологич</w:t>
      </w:r>
      <w:r w:rsidRPr="005035BE">
        <w:rPr>
          <w:color w:val="000000"/>
        </w:rPr>
        <w:t>е</w:t>
      </w:r>
      <w:r w:rsidRPr="005035BE">
        <w:rPr>
          <w:color w:val="000000"/>
        </w:rPr>
        <w:t>ским разнообразием экосистем Земли:</w:t>
      </w:r>
    </w:p>
    <w:p w:rsidR="005035BE" w:rsidRPr="00895E89" w:rsidRDefault="005035BE" w:rsidP="005035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E1B41">
        <w:rPr>
          <w:color w:val="000000"/>
        </w:rPr>
        <w:t>познакомить с принципами устойчивого экологического развития человеческого общества.</w:t>
      </w:r>
    </w:p>
    <w:p w:rsidR="005035BE" w:rsidRPr="00895E89" w:rsidRDefault="005035BE" w:rsidP="005035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95E89">
        <w:rPr>
          <w:color w:val="000000"/>
        </w:rPr>
        <w:t>формирование мировоззренческих представлений и, прежде всего, системного подхода к изучению биоразнообразия как широкого спектра дисциплин в науках о Земле,</w:t>
      </w:r>
    </w:p>
    <w:p w:rsidR="005035BE" w:rsidRPr="00895E89" w:rsidRDefault="005035BE" w:rsidP="005035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95E89">
        <w:rPr>
          <w:color w:val="000000"/>
        </w:rPr>
        <w:t>овладение методами анализа и оценки биоразнообразия на различных уровнях организации биосферы для практического применения в области экологического мониторинга, сохранение биологического разнообразия с учетом основных стр</w:t>
      </w:r>
      <w:r w:rsidRPr="00895E89">
        <w:rPr>
          <w:color w:val="000000"/>
        </w:rPr>
        <w:t>а</w:t>
      </w:r>
      <w:r w:rsidRPr="00895E89">
        <w:rPr>
          <w:color w:val="000000"/>
        </w:rPr>
        <w:t>тегий восстановления,</w:t>
      </w:r>
    </w:p>
    <w:p w:rsidR="005035BE" w:rsidRPr="00895E89" w:rsidRDefault="005035BE" w:rsidP="005035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95E89">
        <w:rPr>
          <w:color w:val="000000"/>
        </w:rPr>
        <w:t>обеспечения безопасности и устойчивого взаимодействия человека с природной средой и обществом.</w:t>
      </w:r>
    </w:p>
    <w:p w:rsidR="005035BE" w:rsidRDefault="005035BE" w:rsidP="005035BE">
      <w:pPr>
        <w:rPr>
          <w:b/>
          <w:szCs w:val="28"/>
        </w:rPr>
      </w:pPr>
    </w:p>
    <w:p w:rsidR="005035BE" w:rsidRPr="005035BE" w:rsidRDefault="005035BE" w:rsidP="005035BE">
      <w:pPr>
        <w:spacing w:line="276" w:lineRule="auto"/>
        <w:jc w:val="both"/>
        <w:rPr>
          <w:b/>
          <w:szCs w:val="28"/>
          <w:lang w:eastAsia="x-none"/>
        </w:rPr>
      </w:pPr>
      <w:r w:rsidRPr="005035BE">
        <w:rPr>
          <w:b/>
          <w:szCs w:val="28"/>
          <w:lang w:eastAsia="x-none"/>
        </w:rPr>
        <w:t>В результате освоения дисциплины студент должен</w:t>
      </w:r>
    </w:p>
    <w:p w:rsidR="005035BE" w:rsidRPr="005035BE" w:rsidRDefault="005035BE" w:rsidP="005035BE">
      <w:pPr>
        <w:spacing w:line="240" w:lineRule="atLeast"/>
        <w:rPr>
          <w:b/>
          <w:i/>
        </w:rPr>
      </w:pPr>
      <w:r w:rsidRPr="005035BE">
        <w:rPr>
          <w:b/>
          <w:i/>
        </w:rPr>
        <w:t>З</w:t>
      </w:r>
      <w:r w:rsidRPr="005035BE">
        <w:rPr>
          <w:b/>
          <w:i/>
        </w:rPr>
        <w:t>нать:</w:t>
      </w:r>
    </w:p>
    <w:p w:rsidR="005035BE" w:rsidRDefault="005035BE" w:rsidP="005035BE">
      <w:pPr>
        <w:numPr>
          <w:ilvl w:val="0"/>
          <w:numId w:val="5"/>
        </w:numPr>
        <w:jc w:val="both"/>
      </w:pPr>
      <w:r w:rsidRPr="00113D2E">
        <w:t xml:space="preserve">закономерности формирования биоразнообразия, </w:t>
      </w:r>
    </w:p>
    <w:p w:rsidR="005035BE" w:rsidRDefault="005035BE" w:rsidP="005035BE">
      <w:pPr>
        <w:numPr>
          <w:ilvl w:val="0"/>
          <w:numId w:val="5"/>
        </w:numPr>
        <w:jc w:val="both"/>
      </w:pPr>
      <w:r w:rsidRPr="00113D2E">
        <w:t xml:space="preserve">его дифференциацию в географическом пространстве, </w:t>
      </w:r>
    </w:p>
    <w:p w:rsidR="005035BE" w:rsidRDefault="005035BE" w:rsidP="005035BE">
      <w:pPr>
        <w:numPr>
          <w:ilvl w:val="0"/>
          <w:numId w:val="5"/>
        </w:numPr>
        <w:jc w:val="both"/>
      </w:pPr>
      <w:r w:rsidRPr="00113D2E">
        <w:t xml:space="preserve">базовые единицы оценки биоразнообразия на разных уровнях дифференциации, </w:t>
      </w:r>
    </w:p>
    <w:p w:rsidR="005035BE" w:rsidRDefault="005035BE" w:rsidP="005035BE">
      <w:pPr>
        <w:numPr>
          <w:ilvl w:val="0"/>
          <w:numId w:val="5"/>
        </w:numPr>
        <w:jc w:val="both"/>
      </w:pPr>
      <w:r w:rsidRPr="00113D2E">
        <w:t xml:space="preserve">иметь представление о системах экологического мониторинга, </w:t>
      </w:r>
    </w:p>
    <w:p w:rsidR="005035BE" w:rsidRPr="00033FD0" w:rsidRDefault="005035BE" w:rsidP="005035BE">
      <w:pPr>
        <w:spacing w:line="240" w:lineRule="atLeast"/>
        <w:ind w:firstLine="709"/>
      </w:pPr>
    </w:p>
    <w:p w:rsidR="005035BE" w:rsidRPr="005035BE" w:rsidRDefault="005035BE" w:rsidP="005035BE">
      <w:pPr>
        <w:spacing w:line="240" w:lineRule="atLeast"/>
        <w:rPr>
          <w:b/>
          <w:i/>
        </w:rPr>
      </w:pPr>
      <w:r w:rsidRPr="005035BE">
        <w:rPr>
          <w:b/>
          <w:i/>
        </w:rPr>
        <w:t>У</w:t>
      </w:r>
      <w:r w:rsidRPr="005035BE">
        <w:rPr>
          <w:b/>
          <w:i/>
        </w:rPr>
        <w:t>меть:</w:t>
      </w:r>
    </w:p>
    <w:p w:rsidR="005035BE" w:rsidRPr="004D2033" w:rsidRDefault="005035BE" w:rsidP="005035BE">
      <w:pPr>
        <w:numPr>
          <w:ilvl w:val="0"/>
          <w:numId w:val="5"/>
        </w:numPr>
        <w:jc w:val="both"/>
      </w:pPr>
      <w:r w:rsidRPr="004D2033">
        <w:t xml:space="preserve">правильно применять основные термины и понятия; </w:t>
      </w:r>
    </w:p>
    <w:p w:rsidR="005035BE" w:rsidRDefault="005035BE" w:rsidP="005035BE">
      <w:pPr>
        <w:numPr>
          <w:ilvl w:val="0"/>
          <w:numId w:val="5"/>
        </w:numPr>
        <w:jc w:val="both"/>
      </w:pPr>
      <w:r w:rsidRPr="004D2033">
        <w:t>оценивать состояние и динамику биоразнообразия, прогнозировать изменение разноо</w:t>
      </w:r>
      <w:r w:rsidRPr="004D2033">
        <w:t>б</w:t>
      </w:r>
      <w:r w:rsidRPr="004D2033">
        <w:t>разия под воздействием природных и антропогенных факторов.</w:t>
      </w:r>
    </w:p>
    <w:p w:rsidR="005035BE" w:rsidRPr="004D2033" w:rsidRDefault="005035BE" w:rsidP="005035BE">
      <w:pPr>
        <w:numPr>
          <w:ilvl w:val="0"/>
          <w:numId w:val="5"/>
        </w:numPr>
        <w:jc w:val="both"/>
      </w:pPr>
      <w:r w:rsidRPr="004D2033">
        <w:t>владеть методами поиска и обмена информацией в глобальных и локальных компьюте</w:t>
      </w:r>
      <w:r w:rsidRPr="004D2033">
        <w:t>р</w:t>
      </w:r>
      <w:r w:rsidRPr="004D2033">
        <w:t xml:space="preserve">ных сетях. </w:t>
      </w:r>
    </w:p>
    <w:p w:rsidR="005035BE" w:rsidRPr="00033FD0" w:rsidRDefault="005035BE" w:rsidP="005035BE">
      <w:pPr>
        <w:jc w:val="both"/>
      </w:pPr>
    </w:p>
    <w:p w:rsidR="005035BE" w:rsidRPr="005035BE" w:rsidRDefault="005035BE" w:rsidP="005035BE">
      <w:pPr>
        <w:shd w:val="clear" w:color="auto" w:fill="FFFFFF"/>
        <w:jc w:val="both"/>
        <w:rPr>
          <w:b/>
          <w:i/>
        </w:rPr>
      </w:pPr>
      <w:r w:rsidRPr="005035BE">
        <w:rPr>
          <w:b/>
          <w:i/>
        </w:rPr>
        <w:t>Владеть</w:t>
      </w:r>
      <w:r w:rsidRPr="005035BE">
        <w:rPr>
          <w:b/>
          <w:i/>
        </w:rPr>
        <w:t>:</w:t>
      </w:r>
    </w:p>
    <w:p w:rsidR="005035BE" w:rsidRPr="004D2033" w:rsidRDefault="005035BE" w:rsidP="005035BE">
      <w:pPr>
        <w:numPr>
          <w:ilvl w:val="0"/>
          <w:numId w:val="5"/>
        </w:numPr>
        <w:jc w:val="both"/>
      </w:pPr>
      <w:r>
        <w:t>методами</w:t>
      </w:r>
      <w:r w:rsidRPr="004D2033">
        <w:t xml:space="preserve"> анализа и оценки биоразнообразия на разных уровнях организации биосферы;</w:t>
      </w:r>
    </w:p>
    <w:p w:rsidR="005035BE" w:rsidRDefault="005035BE" w:rsidP="005035BE">
      <w:pPr>
        <w:numPr>
          <w:ilvl w:val="0"/>
          <w:numId w:val="5"/>
        </w:numPr>
        <w:jc w:val="both"/>
      </w:pPr>
      <w:r>
        <w:t>методами</w:t>
      </w:r>
      <w:r>
        <w:t xml:space="preserve"> </w:t>
      </w:r>
      <w:r w:rsidRPr="004D2033">
        <w:t>мониторинга и охраны биоразнообразия</w:t>
      </w:r>
      <w:r>
        <w:t>;</w:t>
      </w:r>
    </w:p>
    <w:p w:rsidR="005035BE" w:rsidRPr="005E0C3C" w:rsidRDefault="005035BE" w:rsidP="005035BE">
      <w:pPr>
        <w:numPr>
          <w:ilvl w:val="0"/>
          <w:numId w:val="5"/>
        </w:numPr>
        <w:jc w:val="both"/>
        <w:rPr>
          <w:b/>
          <w:i/>
        </w:rPr>
      </w:pPr>
      <w:r>
        <w:t xml:space="preserve">информацией о путях </w:t>
      </w:r>
      <w:r>
        <w:t xml:space="preserve"> </w:t>
      </w:r>
      <w:r>
        <w:t>сохранения биоразнообразия.</w:t>
      </w:r>
    </w:p>
    <w:p w:rsidR="005E0C3C" w:rsidRDefault="005E0C3C" w:rsidP="005E0C3C">
      <w:pPr>
        <w:ind w:left="720"/>
        <w:jc w:val="both"/>
      </w:pPr>
    </w:p>
    <w:p w:rsidR="005E0C3C" w:rsidRDefault="005E0C3C" w:rsidP="005E0C3C">
      <w:pPr>
        <w:ind w:left="720"/>
        <w:jc w:val="both"/>
      </w:pPr>
      <w:r>
        <w:t>Содержание дисциплины (темы).</w:t>
      </w:r>
    </w:p>
    <w:p w:rsidR="005E0C3C" w:rsidRPr="005E0C3C" w:rsidRDefault="005E0C3C" w:rsidP="005E0C3C">
      <w:pPr>
        <w:jc w:val="both"/>
      </w:pPr>
      <w:r w:rsidRPr="005E0C3C">
        <w:rPr>
          <w:b/>
        </w:rPr>
        <w:t>Тема 1.</w:t>
      </w:r>
      <w:r>
        <w:t xml:space="preserve"> </w:t>
      </w:r>
      <w:r w:rsidRPr="005E0C3C">
        <w:t>Биология сохранения живой природы и биологическое разнообразие. Биологическое разнообразие. Ключевые виды и ресурсы</w:t>
      </w:r>
    </w:p>
    <w:p w:rsidR="005E0C3C" w:rsidRPr="005E0C3C" w:rsidRDefault="005E0C3C" w:rsidP="005E0C3C">
      <w:pPr>
        <w:jc w:val="both"/>
      </w:pPr>
      <w:r>
        <w:rPr>
          <w:b/>
        </w:rPr>
        <w:lastRenderedPageBreak/>
        <w:t>Тема 2</w:t>
      </w:r>
      <w:r w:rsidRPr="005E0C3C">
        <w:rPr>
          <w:b/>
        </w:rPr>
        <w:t>.</w:t>
      </w:r>
      <w:r>
        <w:t xml:space="preserve"> </w:t>
      </w:r>
      <w:r w:rsidRPr="005E0C3C">
        <w:t>Измерение биологического разнообразия. Какое где биологическое разнообразие? Сколько всего видов существует в мире?</w:t>
      </w:r>
    </w:p>
    <w:p w:rsidR="005E0C3C" w:rsidRPr="005E0C3C" w:rsidRDefault="005E0C3C" w:rsidP="005E0C3C">
      <w:pPr>
        <w:jc w:val="both"/>
      </w:pPr>
      <w:r>
        <w:rPr>
          <w:b/>
        </w:rPr>
        <w:t>Тема 3</w:t>
      </w:r>
      <w:r w:rsidRPr="005E0C3C">
        <w:rPr>
          <w:b/>
        </w:rPr>
        <w:t>.</w:t>
      </w:r>
      <w:r>
        <w:t xml:space="preserve"> </w:t>
      </w:r>
      <w:r w:rsidRPr="005E0C3C">
        <w:t>Угрозы биологическому разнообразию. Вымирание видов и экономика: утрата ценностей. Типы вымирания. Темпы исчезновения. Исчезновение видов, вызванное человеком</w:t>
      </w:r>
    </w:p>
    <w:p w:rsidR="005E0C3C" w:rsidRPr="005E0C3C" w:rsidRDefault="005E0C3C" w:rsidP="005E0C3C">
      <w:pPr>
        <w:jc w:val="both"/>
      </w:pPr>
      <w:r>
        <w:rPr>
          <w:b/>
        </w:rPr>
        <w:t>Тема 4</w:t>
      </w:r>
      <w:r w:rsidRPr="005E0C3C">
        <w:rPr>
          <w:b/>
        </w:rPr>
        <w:t>.</w:t>
      </w:r>
      <w:r>
        <w:t xml:space="preserve"> </w:t>
      </w:r>
      <w:r w:rsidRPr="005E0C3C">
        <w:t xml:space="preserve">Темпы исчезновения в воде и на суше. Биогеография островов и современные темпы вымирания. Причины вымирания. Главные угрозы биологическому разнообразию. </w:t>
      </w:r>
    </w:p>
    <w:p w:rsidR="005E0C3C" w:rsidRPr="005E0C3C" w:rsidRDefault="005E0C3C" w:rsidP="005E0C3C">
      <w:pPr>
        <w:jc w:val="both"/>
      </w:pPr>
      <w:r w:rsidRPr="005E0C3C">
        <w:rPr>
          <w:b/>
        </w:rPr>
        <w:t xml:space="preserve">Тема </w:t>
      </w:r>
      <w:r>
        <w:rPr>
          <w:b/>
        </w:rPr>
        <w:t>5</w:t>
      </w:r>
      <w:r w:rsidRPr="005E0C3C">
        <w:rPr>
          <w:b/>
        </w:rPr>
        <w:t>.</w:t>
      </w:r>
      <w:r>
        <w:t xml:space="preserve"> </w:t>
      </w:r>
      <w:r w:rsidRPr="005E0C3C">
        <w:t>Сохранение на видовом и популяционном уровнях.  Проблемы малых популяций. Потеря  генетического  разнообразия. Эффективный размер популяции. Мониторинг популяций. Анализ популяционной жизнеспособности.</w:t>
      </w:r>
    </w:p>
    <w:p w:rsidR="005E0C3C" w:rsidRPr="005E0C3C" w:rsidRDefault="005E0C3C" w:rsidP="005E0C3C">
      <w:pPr>
        <w:jc w:val="both"/>
      </w:pPr>
      <w:r w:rsidRPr="005E0C3C">
        <w:rPr>
          <w:b/>
        </w:rPr>
        <w:t xml:space="preserve">Тема </w:t>
      </w:r>
      <w:r>
        <w:rPr>
          <w:b/>
        </w:rPr>
        <w:t>6</w:t>
      </w:r>
      <w:r w:rsidRPr="005E0C3C">
        <w:rPr>
          <w:b/>
        </w:rPr>
        <w:t>.</w:t>
      </w:r>
      <w:r>
        <w:t xml:space="preserve"> </w:t>
      </w:r>
      <w:r w:rsidRPr="005E0C3C">
        <w:t>Зоопарки. Аквариумы. Ботанические сады и дендрарии. Банки семян. Категории сохранения видов. Законодательная защита видов. Национальные законодательства. Международные соглашения.</w:t>
      </w:r>
    </w:p>
    <w:p w:rsidR="005E0C3C" w:rsidRPr="005E0C3C" w:rsidRDefault="005E0C3C" w:rsidP="005E0C3C">
      <w:pPr>
        <w:jc w:val="both"/>
      </w:pPr>
      <w:r>
        <w:rPr>
          <w:b/>
        </w:rPr>
        <w:t>Тема 7</w:t>
      </w:r>
      <w:r w:rsidRPr="005E0C3C">
        <w:rPr>
          <w:b/>
        </w:rPr>
        <w:t>.</w:t>
      </w:r>
      <w:r>
        <w:t xml:space="preserve"> </w:t>
      </w:r>
      <w:r w:rsidRPr="005E0C3C">
        <w:t xml:space="preserve">Сохранение на уровне сообщества. Охраняемые территории. Определение приоритетов для охраны. Проектирование охраняемых территорий. Размер заповедника. </w:t>
      </w:r>
      <w:r>
        <w:rPr>
          <w:b/>
        </w:rPr>
        <w:t>Тема 8</w:t>
      </w:r>
      <w:r w:rsidRPr="005E0C3C">
        <w:rPr>
          <w:b/>
        </w:rPr>
        <w:t>.</w:t>
      </w:r>
      <w:r>
        <w:t xml:space="preserve"> </w:t>
      </w:r>
      <w:r w:rsidRPr="005E0C3C">
        <w:t>Минимизация краевого эффекта и фрагментации. Коридоры в среде обитания</w:t>
      </w:r>
    </w:p>
    <w:p w:rsidR="005E0C3C" w:rsidRPr="005E0C3C" w:rsidRDefault="005E0C3C" w:rsidP="005E0C3C">
      <w:pPr>
        <w:jc w:val="both"/>
      </w:pPr>
      <w:r w:rsidRPr="005E0C3C">
        <w:rPr>
          <w:b/>
        </w:rPr>
        <w:t xml:space="preserve">Тема </w:t>
      </w:r>
      <w:r>
        <w:rPr>
          <w:b/>
        </w:rPr>
        <w:t>9</w:t>
      </w:r>
      <w:bookmarkStart w:id="0" w:name="_GoBack"/>
      <w:bookmarkEnd w:id="0"/>
      <w:r w:rsidRPr="005E0C3C">
        <w:rPr>
          <w:b/>
        </w:rPr>
        <w:t>.</w:t>
      </w:r>
      <w:r>
        <w:t xml:space="preserve"> </w:t>
      </w:r>
      <w:r w:rsidRPr="005E0C3C">
        <w:t>Управление охраняемыми территориями. Экология восстановления. Сохранение природы и устойчивое развитие</w:t>
      </w:r>
    </w:p>
    <w:p w:rsidR="005035BE" w:rsidRPr="005E0C3C" w:rsidRDefault="005035BE" w:rsidP="005E0C3C">
      <w:pPr>
        <w:rPr>
          <w:szCs w:val="28"/>
        </w:rPr>
      </w:pPr>
    </w:p>
    <w:p w:rsidR="005035BE" w:rsidRPr="005035BE" w:rsidRDefault="005035BE" w:rsidP="005035BE"/>
    <w:p w:rsidR="005035BE" w:rsidRDefault="005035BE" w:rsidP="005035BE">
      <w:pPr>
        <w:jc w:val="both"/>
      </w:pPr>
    </w:p>
    <w:sectPr w:rsidR="0050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14D"/>
    <w:multiLevelType w:val="hybridMultilevel"/>
    <w:tmpl w:val="739CC40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1542FC"/>
    <w:multiLevelType w:val="hybridMultilevel"/>
    <w:tmpl w:val="E46EEE38"/>
    <w:lvl w:ilvl="0" w:tplc="DCD8CC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01AA9"/>
    <w:multiLevelType w:val="hybridMultilevel"/>
    <w:tmpl w:val="F890411A"/>
    <w:lvl w:ilvl="0" w:tplc="DCD8CC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71FB"/>
    <w:multiLevelType w:val="hybridMultilevel"/>
    <w:tmpl w:val="0AD04F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0D45F9"/>
    <w:multiLevelType w:val="hybridMultilevel"/>
    <w:tmpl w:val="6EB490EC"/>
    <w:lvl w:ilvl="0" w:tplc="0000187E">
      <w:start w:val="1"/>
      <w:numFmt w:val="bullet"/>
      <w:lvlText w:val="•"/>
      <w:lvlJc w:val="left"/>
      <w:pPr>
        <w:ind w:left="2160" w:hanging="360"/>
      </w:p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BE"/>
    <w:rsid w:val="005035BE"/>
    <w:rsid w:val="00543E6B"/>
    <w:rsid w:val="005E0C3C"/>
    <w:rsid w:val="006D5BAA"/>
    <w:rsid w:val="007542D6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/>
      <w:ind w:firstLine="851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03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/>
      <w:ind w:firstLine="851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0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2018-06-08T20:15:00Z</dcterms:created>
  <dcterms:modified xsi:type="dcterms:W3CDTF">2018-06-08T20:25:00Z</dcterms:modified>
</cp:coreProperties>
</file>