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58" w:rsidRPr="00E6705D" w:rsidRDefault="00162258" w:rsidP="00E6705D">
      <w:pPr>
        <w:jc w:val="center"/>
        <w:rPr>
          <w:b/>
        </w:rPr>
      </w:pPr>
      <w:r w:rsidRPr="00E6705D">
        <w:rPr>
          <w:b/>
        </w:rPr>
        <w:t>Аннотация к рабочей программе дисциплины</w:t>
      </w:r>
    </w:p>
    <w:p w:rsidR="00162258" w:rsidRPr="00E6705D" w:rsidRDefault="00E6705D" w:rsidP="00E6705D">
      <w:pPr>
        <w:jc w:val="center"/>
        <w:rPr>
          <w:b/>
        </w:rPr>
      </w:pPr>
      <w:r w:rsidRPr="00E6705D">
        <w:rPr>
          <w:b/>
        </w:rPr>
        <w:t>ИСТОРИЯ ЛИТ</w:t>
      </w:r>
      <w:r>
        <w:rPr>
          <w:b/>
        </w:rPr>
        <w:t>ЕРАТУРЫ СТРАНЫ ИЗУЧАЕМОГО ЯЗЫКА</w:t>
      </w:r>
    </w:p>
    <w:p w:rsidR="00162258" w:rsidRPr="00E6705D" w:rsidRDefault="00162258" w:rsidP="00E6705D">
      <w:pPr>
        <w:jc w:val="center"/>
        <w:rPr>
          <w:b/>
        </w:rPr>
      </w:pPr>
      <w:r w:rsidRPr="00E6705D">
        <w:rPr>
          <w:bCs/>
        </w:rPr>
        <w:t>Направление подготовки</w:t>
      </w:r>
      <w:r w:rsidR="00E6705D">
        <w:rPr>
          <w:bCs/>
        </w:rPr>
        <w:t xml:space="preserve"> </w:t>
      </w:r>
      <w:r w:rsidRPr="00E6705D">
        <w:rPr>
          <w:bCs/>
        </w:rPr>
        <w:t xml:space="preserve"> </w:t>
      </w:r>
      <w:r w:rsidR="00E6705D">
        <w:rPr>
          <w:b/>
        </w:rPr>
        <w:t xml:space="preserve">45.03.01  </w:t>
      </w:r>
      <w:r w:rsidRPr="00E6705D">
        <w:rPr>
          <w:b/>
        </w:rPr>
        <w:t>Филология</w:t>
      </w:r>
    </w:p>
    <w:p w:rsidR="00162258" w:rsidRPr="00E6705D" w:rsidRDefault="00E6705D" w:rsidP="00E6705D">
      <w:pPr>
        <w:jc w:val="center"/>
        <w:rPr>
          <w:b/>
        </w:rPr>
      </w:pPr>
      <w:r>
        <w:t xml:space="preserve">Направленность (профиль) </w:t>
      </w:r>
      <w:r w:rsidR="00162258" w:rsidRPr="00E6705D">
        <w:t xml:space="preserve">- </w:t>
      </w:r>
      <w:r w:rsidR="00162258" w:rsidRPr="00E6705D">
        <w:rPr>
          <w:b/>
        </w:rPr>
        <w:t>Отечественная филология</w:t>
      </w:r>
    </w:p>
    <w:p w:rsidR="00162258" w:rsidRPr="00E6705D" w:rsidRDefault="00162258" w:rsidP="00E6705D">
      <w:pPr>
        <w:jc w:val="center"/>
        <w:rPr>
          <w:b/>
        </w:rPr>
      </w:pPr>
      <w:r w:rsidRPr="00E6705D">
        <w:t>Квалификация выпускника –</w:t>
      </w:r>
      <w:r w:rsidRPr="00E6705D">
        <w:rPr>
          <w:color w:val="FF0000"/>
        </w:rPr>
        <w:t xml:space="preserve"> </w:t>
      </w:r>
      <w:r w:rsidRPr="00E6705D">
        <w:rPr>
          <w:b/>
        </w:rPr>
        <w:t>бакалавр</w:t>
      </w:r>
    </w:p>
    <w:p w:rsidR="00162258" w:rsidRPr="00E6705D" w:rsidRDefault="00162258" w:rsidP="00E6705D">
      <w:pPr>
        <w:jc w:val="center"/>
      </w:pPr>
    </w:p>
    <w:p w:rsidR="00162258" w:rsidRPr="00E6705D" w:rsidRDefault="00162258" w:rsidP="00E6705D">
      <w:pPr>
        <w:jc w:val="both"/>
      </w:pPr>
      <w:r w:rsidRPr="00E6705D">
        <w:rPr>
          <w:b/>
        </w:rPr>
        <w:t>Цель</w:t>
      </w:r>
      <w:r w:rsidR="00E6705D">
        <w:rPr>
          <w:b/>
        </w:rPr>
        <w:t xml:space="preserve"> </w:t>
      </w:r>
      <w:r w:rsidRPr="00E6705D">
        <w:rPr>
          <w:b/>
        </w:rPr>
        <w:t xml:space="preserve"> дисциплины</w:t>
      </w:r>
      <w:r w:rsidR="00E6705D">
        <w:rPr>
          <w:b/>
        </w:rPr>
        <w:t>:</w:t>
      </w:r>
      <w:r w:rsidRPr="00E6705D">
        <w:rPr>
          <w:b/>
        </w:rPr>
        <w:t xml:space="preserve"> </w:t>
      </w:r>
      <w:r w:rsidRPr="00E6705D">
        <w:t>формирование системного представления о  русской литературе;</w:t>
      </w:r>
      <w:r w:rsidR="00E6705D">
        <w:t xml:space="preserve"> </w:t>
      </w:r>
      <w:r w:rsidRPr="00E6705D">
        <w:t xml:space="preserve">изучение вершинных явлений русской литературы </w:t>
      </w:r>
      <w:r w:rsidR="00B76E93">
        <w:t>XIX</w:t>
      </w:r>
      <w:r w:rsidR="00052FF7">
        <w:t xml:space="preserve"> века</w:t>
      </w:r>
      <w:r w:rsidRPr="00E6705D">
        <w:t xml:space="preserve">; формирование представления о литературном фоне, из которого вычленяются и по </w:t>
      </w:r>
      <w:proofErr w:type="gramStart"/>
      <w:r w:rsidRPr="00E6705D">
        <w:t>отношению</w:t>
      </w:r>
      <w:proofErr w:type="gramEnd"/>
      <w:r w:rsidRPr="00E6705D">
        <w:t xml:space="preserve"> к которому вершинные явления существуют;</w:t>
      </w:r>
      <w:r w:rsidR="00E6705D">
        <w:t xml:space="preserve"> </w:t>
      </w:r>
      <w:r w:rsidRPr="00E6705D">
        <w:t>закрепление и развитие навыков анализа художественного текста.</w:t>
      </w:r>
    </w:p>
    <w:p w:rsidR="00162258" w:rsidRPr="00E6705D" w:rsidRDefault="00162258" w:rsidP="00E6705D">
      <w:pPr>
        <w:jc w:val="both"/>
        <w:rPr>
          <w:color w:val="000000"/>
        </w:rPr>
      </w:pPr>
    </w:p>
    <w:p w:rsidR="00E6705D" w:rsidRDefault="00162258" w:rsidP="00E6705D">
      <w:pPr>
        <w:jc w:val="both"/>
        <w:rPr>
          <w:bCs/>
        </w:rPr>
      </w:pPr>
      <w:r w:rsidRPr="00E6705D">
        <w:rPr>
          <w:b/>
        </w:rPr>
        <w:t>Основные задачи дисциплины</w:t>
      </w:r>
      <w:r w:rsidRPr="00E6705D">
        <w:rPr>
          <w:bCs/>
        </w:rPr>
        <w:t xml:space="preserve">: </w:t>
      </w:r>
    </w:p>
    <w:p w:rsidR="00E6705D" w:rsidRPr="00E6705D" w:rsidRDefault="00162258" w:rsidP="00E6705D">
      <w:pPr>
        <w:pStyle w:val="a6"/>
        <w:numPr>
          <w:ilvl w:val="0"/>
          <w:numId w:val="7"/>
        </w:numPr>
        <w:ind w:left="567" w:hanging="567"/>
        <w:jc w:val="both"/>
        <w:rPr>
          <w:color w:val="000000"/>
        </w:rPr>
      </w:pPr>
      <w:r w:rsidRPr="00E6705D">
        <w:rPr>
          <w:color w:val="000000"/>
        </w:rPr>
        <w:t xml:space="preserve">познакомить студентов с биографией и произведениями русских писателей соответствующего периода (проблематика и поэтика) в их связи с эпохой и друг с другом; </w:t>
      </w:r>
    </w:p>
    <w:p w:rsidR="00E6705D" w:rsidRPr="00E6705D" w:rsidRDefault="00162258" w:rsidP="00E6705D">
      <w:pPr>
        <w:pStyle w:val="a6"/>
        <w:numPr>
          <w:ilvl w:val="0"/>
          <w:numId w:val="7"/>
        </w:numPr>
        <w:ind w:left="567" w:hanging="567"/>
        <w:jc w:val="both"/>
        <w:rPr>
          <w:color w:val="000000"/>
        </w:rPr>
      </w:pPr>
      <w:r w:rsidRPr="00E6705D">
        <w:rPr>
          <w:color w:val="000000"/>
        </w:rPr>
        <w:t xml:space="preserve">обрисовать ведущие тенденции эстетического и идейного развития; </w:t>
      </w:r>
    </w:p>
    <w:p w:rsidR="00162258" w:rsidRPr="00E6705D" w:rsidRDefault="00162258" w:rsidP="00E6705D">
      <w:pPr>
        <w:pStyle w:val="a6"/>
        <w:numPr>
          <w:ilvl w:val="0"/>
          <w:numId w:val="7"/>
        </w:numPr>
        <w:ind w:left="567" w:hanging="567"/>
        <w:jc w:val="both"/>
        <w:rPr>
          <w:color w:val="000000"/>
        </w:rPr>
      </w:pPr>
      <w:r w:rsidRPr="00E6705D">
        <w:rPr>
          <w:color w:val="000000"/>
        </w:rPr>
        <w:t>указать основные национальные особенности русской литературы, проявляющиеся в творчестве изучаемых писателей.</w:t>
      </w:r>
    </w:p>
    <w:p w:rsidR="00162258" w:rsidRDefault="00162258" w:rsidP="00E6705D">
      <w:pPr>
        <w:jc w:val="both"/>
        <w:rPr>
          <w:b/>
        </w:rPr>
      </w:pPr>
      <w:r w:rsidRPr="00E6705D">
        <w:rPr>
          <w:b/>
        </w:rPr>
        <w:t>В результате освоения дисциплин</w:t>
      </w:r>
      <w:r w:rsidR="00662071">
        <w:rPr>
          <w:b/>
        </w:rPr>
        <w:t>ы</w:t>
      </w:r>
      <w:bookmarkStart w:id="0" w:name="_GoBack"/>
      <w:bookmarkEnd w:id="0"/>
      <w:r w:rsidRPr="00E6705D">
        <w:rPr>
          <w:b/>
        </w:rPr>
        <w:t xml:space="preserve"> студент должен:</w:t>
      </w:r>
    </w:p>
    <w:p w:rsidR="00E6705D" w:rsidRPr="00E6705D" w:rsidRDefault="00E6705D" w:rsidP="00E6705D">
      <w:pPr>
        <w:jc w:val="both"/>
        <w:rPr>
          <w:u w:val="single"/>
        </w:rPr>
      </w:pPr>
      <w:r w:rsidRPr="00E6705D">
        <w:rPr>
          <w:u w:val="single"/>
        </w:rPr>
        <w:t>Знать</w:t>
      </w:r>
      <w:r>
        <w:rPr>
          <w:u w:val="single"/>
        </w:rPr>
        <w:t>:</w:t>
      </w:r>
    </w:p>
    <w:p w:rsidR="00162258" w:rsidRPr="00E6705D" w:rsidRDefault="00162258" w:rsidP="00E6705D">
      <w:pPr>
        <w:pStyle w:val="a"/>
        <w:tabs>
          <w:tab w:val="left" w:pos="708"/>
        </w:tabs>
        <w:spacing w:line="240" w:lineRule="auto"/>
        <w:ind w:left="0" w:firstLine="0"/>
      </w:pPr>
      <w:r w:rsidRPr="00E6705D">
        <w:t>выдающиеся произведения русской литературы</w:t>
      </w:r>
      <w:r w:rsidR="00E6705D">
        <w:t xml:space="preserve"> </w:t>
      </w:r>
      <w:r w:rsidR="00B76E93">
        <w:t>XIX</w:t>
      </w:r>
      <w:r w:rsidR="00E6705D">
        <w:t xml:space="preserve"> и начала </w:t>
      </w:r>
      <w:r w:rsidR="00B76E93">
        <w:t>XX</w:t>
      </w:r>
      <w:r w:rsidR="00E6705D">
        <w:t xml:space="preserve"> веков;</w:t>
      </w:r>
    </w:p>
    <w:p w:rsidR="00162258" w:rsidRPr="00E6705D" w:rsidRDefault="00162258" w:rsidP="00E6705D">
      <w:pPr>
        <w:pStyle w:val="a"/>
        <w:tabs>
          <w:tab w:val="left" w:pos="708"/>
        </w:tabs>
        <w:spacing w:line="240" w:lineRule="auto"/>
        <w:ind w:left="0" w:firstLine="0"/>
      </w:pPr>
      <w:r w:rsidRPr="00E6705D">
        <w:t xml:space="preserve">классические образцы исследований по русской литературе </w:t>
      </w:r>
      <w:r w:rsidR="00B76E93">
        <w:t xml:space="preserve">XIX </w:t>
      </w:r>
      <w:r w:rsidR="00E6705D">
        <w:t xml:space="preserve">в. и рубежа </w:t>
      </w:r>
      <w:r w:rsidR="00B76E93">
        <w:t xml:space="preserve">XIX </w:t>
      </w:r>
      <w:r w:rsidR="00E6705D">
        <w:t>-</w:t>
      </w:r>
      <w:r w:rsidR="00B76E93" w:rsidRPr="00B76E93">
        <w:t xml:space="preserve"> </w:t>
      </w:r>
      <w:r w:rsidR="00B76E93">
        <w:t xml:space="preserve">XX </w:t>
      </w:r>
      <w:r w:rsidR="00E6705D">
        <w:t>вв.</w:t>
      </w:r>
    </w:p>
    <w:p w:rsidR="00162258" w:rsidRPr="00E6705D" w:rsidRDefault="00162258" w:rsidP="00E6705D">
      <w:pPr>
        <w:pStyle w:val="a"/>
        <w:tabs>
          <w:tab w:val="left" w:pos="708"/>
        </w:tabs>
        <w:spacing w:line="240" w:lineRule="auto"/>
        <w:ind w:left="0" w:firstLine="0"/>
      </w:pPr>
      <w:r w:rsidRPr="00E6705D">
        <w:t>проблемы исследования русской литературы на современном этапе.</w:t>
      </w:r>
    </w:p>
    <w:p w:rsidR="00162258" w:rsidRPr="00E6705D" w:rsidRDefault="00162258" w:rsidP="00E670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u w:val="single"/>
        </w:rPr>
      </w:pPr>
      <w:r w:rsidRPr="00E6705D">
        <w:rPr>
          <w:u w:val="single"/>
        </w:rPr>
        <w:t xml:space="preserve">Уметь: </w:t>
      </w:r>
    </w:p>
    <w:p w:rsidR="00162258" w:rsidRPr="00E6705D" w:rsidRDefault="00162258" w:rsidP="00E6705D">
      <w:pPr>
        <w:pStyle w:val="a"/>
        <w:tabs>
          <w:tab w:val="left" w:pos="708"/>
        </w:tabs>
        <w:spacing w:line="240" w:lineRule="auto"/>
        <w:ind w:left="0" w:firstLine="0"/>
      </w:pPr>
      <w:r w:rsidRPr="00E6705D">
        <w:t xml:space="preserve">понимать и излагать информацию по истории русской литературы; </w:t>
      </w:r>
    </w:p>
    <w:p w:rsidR="00162258" w:rsidRPr="00E6705D" w:rsidRDefault="00162258" w:rsidP="00E6705D">
      <w:pPr>
        <w:pStyle w:val="a"/>
        <w:tabs>
          <w:tab w:val="left" w:pos="708"/>
        </w:tabs>
        <w:spacing w:line="240" w:lineRule="auto"/>
        <w:ind w:left="0" w:firstLine="0"/>
      </w:pPr>
      <w:r w:rsidRPr="00E6705D">
        <w:t>анализировать текст литературного произведения с опорой на имеющуюся научную информацию;</w:t>
      </w:r>
    </w:p>
    <w:p w:rsidR="00162258" w:rsidRPr="00E6705D" w:rsidRDefault="00162258" w:rsidP="00E670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u w:val="single"/>
        </w:rPr>
      </w:pPr>
      <w:r w:rsidRPr="00E6705D">
        <w:rPr>
          <w:u w:val="single"/>
        </w:rPr>
        <w:t xml:space="preserve">Владеть: </w:t>
      </w:r>
    </w:p>
    <w:p w:rsidR="00162258" w:rsidRPr="00E6705D" w:rsidRDefault="00162258" w:rsidP="00E6705D">
      <w:pPr>
        <w:pStyle w:val="a"/>
        <w:tabs>
          <w:tab w:val="left" w:pos="708"/>
        </w:tabs>
        <w:spacing w:line="240" w:lineRule="auto"/>
        <w:ind w:left="0" w:firstLine="0"/>
      </w:pPr>
      <w:r w:rsidRPr="00E6705D">
        <w:t>новым терминологическим аппаратом современной историко-литературной науки;</w:t>
      </w:r>
    </w:p>
    <w:p w:rsidR="00162258" w:rsidRPr="00E6705D" w:rsidRDefault="00162258" w:rsidP="00E6705D">
      <w:pPr>
        <w:pStyle w:val="a"/>
        <w:tabs>
          <w:tab w:val="left" w:pos="708"/>
        </w:tabs>
        <w:spacing w:line="240" w:lineRule="auto"/>
        <w:ind w:left="0" w:firstLine="0"/>
      </w:pPr>
      <w:r w:rsidRPr="00E6705D">
        <w:t>навыками анализа текстов классической русской литературы.</w:t>
      </w:r>
    </w:p>
    <w:p w:rsidR="00162258" w:rsidRPr="00E6705D" w:rsidRDefault="00162258" w:rsidP="00E6705D">
      <w:pPr>
        <w:jc w:val="both"/>
        <w:rPr>
          <w:b/>
        </w:rPr>
      </w:pPr>
    </w:p>
    <w:p w:rsidR="00162258" w:rsidRPr="00E6705D" w:rsidRDefault="00162258" w:rsidP="00E6705D">
      <w:pPr>
        <w:jc w:val="both"/>
        <w:rPr>
          <w:b/>
          <w:color w:val="000000"/>
        </w:rPr>
      </w:pPr>
      <w:r w:rsidRPr="00E6705D">
        <w:rPr>
          <w:b/>
          <w:color w:val="000000"/>
        </w:rPr>
        <w:t>Содержание дисциплины (разделы, темы):</w:t>
      </w:r>
    </w:p>
    <w:p w:rsidR="00162258" w:rsidRDefault="006E7259" w:rsidP="006E7259">
      <w:pPr>
        <w:pStyle w:val="a6"/>
        <w:ind w:left="0"/>
        <w:jc w:val="both"/>
        <w:rPr>
          <w:iCs/>
        </w:rPr>
      </w:pPr>
      <w:r w:rsidRPr="006E7259">
        <w:rPr>
          <w:iCs/>
        </w:rPr>
        <w:t>Основные особенности историч</w:t>
      </w:r>
      <w:r>
        <w:rPr>
          <w:iCs/>
        </w:rPr>
        <w:t xml:space="preserve">еского развития России в XIX в. </w:t>
      </w:r>
      <w:r w:rsidRPr="006E7259">
        <w:rPr>
          <w:iCs/>
        </w:rPr>
        <w:t>Литературное движение 1801-1815. Романтизм. Отличие русского ро</w:t>
      </w:r>
      <w:r>
        <w:rPr>
          <w:iCs/>
        </w:rPr>
        <w:t xml:space="preserve">мантизма </w:t>
      </w:r>
      <w:proofErr w:type="gramStart"/>
      <w:r>
        <w:rPr>
          <w:iCs/>
        </w:rPr>
        <w:t>от</w:t>
      </w:r>
      <w:proofErr w:type="gramEnd"/>
      <w:r>
        <w:rPr>
          <w:iCs/>
        </w:rPr>
        <w:t xml:space="preserve"> западноевропейс</w:t>
      </w:r>
      <w:r w:rsidR="00D4694F">
        <w:rPr>
          <w:iCs/>
        </w:rPr>
        <w:t>к</w:t>
      </w:r>
      <w:r>
        <w:rPr>
          <w:iCs/>
        </w:rPr>
        <w:t xml:space="preserve">ого. </w:t>
      </w:r>
      <w:proofErr w:type="gramStart"/>
      <w:r w:rsidRPr="006E7259">
        <w:rPr>
          <w:iCs/>
        </w:rPr>
        <w:t>Национальное</w:t>
      </w:r>
      <w:proofErr w:type="gramEnd"/>
      <w:r w:rsidRPr="006E7259">
        <w:rPr>
          <w:iCs/>
        </w:rPr>
        <w:t xml:space="preserve"> своеобразии и духовные основы русской кла</w:t>
      </w:r>
      <w:r>
        <w:rPr>
          <w:iCs/>
        </w:rPr>
        <w:t xml:space="preserve">ссической литературы XIX века. И.А. Крылов.  А.С. Грибоедов.  «Горе от ума». </w:t>
      </w:r>
      <w:r w:rsidRPr="006E7259">
        <w:rPr>
          <w:iCs/>
        </w:rPr>
        <w:t>Жанр романтической элегии в русской поэзии начала</w:t>
      </w:r>
      <w:r w:rsidR="00052FF7">
        <w:rPr>
          <w:iCs/>
        </w:rPr>
        <w:t xml:space="preserve"> </w:t>
      </w:r>
      <w:r w:rsidR="00B76E93">
        <w:rPr>
          <w:iCs/>
        </w:rPr>
        <w:t>XIX</w:t>
      </w:r>
      <w:r w:rsidR="00052FF7">
        <w:rPr>
          <w:iCs/>
        </w:rPr>
        <w:t xml:space="preserve"> века. Романтическая баллада. </w:t>
      </w:r>
      <w:r>
        <w:rPr>
          <w:iCs/>
        </w:rPr>
        <w:t xml:space="preserve">Творчество А.С. Пушкина. Творчество М.Ю. Лермонтова. </w:t>
      </w:r>
      <w:r w:rsidRPr="006E7259">
        <w:rPr>
          <w:iCs/>
        </w:rPr>
        <w:t>Поэзия Е.А.</w:t>
      </w:r>
      <w:r>
        <w:rPr>
          <w:iCs/>
        </w:rPr>
        <w:t xml:space="preserve"> </w:t>
      </w:r>
      <w:proofErr w:type="gramStart"/>
      <w:r w:rsidRPr="006E7259">
        <w:rPr>
          <w:iCs/>
        </w:rPr>
        <w:t>Боратынского</w:t>
      </w:r>
      <w:proofErr w:type="gramEnd"/>
      <w:r w:rsidRPr="006E7259">
        <w:rPr>
          <w:iCs/>
        </w:rPr>
        <w:t xml:space="preserve">. </w:t>
      </w:r>
      <w:r>
        <w:rPr>
          <w:iCs/>
        </w:rPr>
        <w:t xml:space="preserve"> Творчество Н.В. Гоголя. </w:t>
      </w:r>
    </w:p>
    <w:p w:rsidR="00162258" w:rsidRDefault="00E6705D" w:rsidP="006E7259">
      <w:pPr>
        <w:pStyle w:val="a6"/>
        <w:ind w:left="0"/>
        <w:jc w:val="both"/>
        <w:rPr>
          <w:iCs/>
        </w:rPr>
      </w:pPr>
      <w:r>
        <w:rPr>
          <w:iCs/>
        </w:rPr>
        <w:t>Русская литература 2</w:t>
      </w:r>
      <w:r w:rsidR="006E7259">
        <w:rPr>
          <w:iCs/>
        </w:rPr>
        <w:t>-</w:t>
      </w:r>
      <w:r>
        <w:rPr>
          <w:iCs/>
        </w:rPr>
        <w:t xml:space="preserve">ой пол. </w:t>
      </w:r>
      <w:r w:rsidR="00B76E93">
        <w:rPr>
          <w:iCs/>
        </w:rPr>
        <w:t>XIX</w:t>
      </w:r>
      <w:r>
        <w:rPr>
          <w:iCs/>
        </w:rPr>
        <w:t xml:space="preserve"> в. </w:t>
      </w:r>
      <w:r w:rsidR="00162258" w:rsidRPr="00E6705D">
        <w:rPr>
          <w:iCs/>
        </w:rPr>
        <w:t>И.С.</w:t>
      </w:r>
      <w:r>
        <w:rPr>
          <w:iCs/>
        </w:rPr>
        <w:t xml:space="preserve"> </w:t>
      </w:r>
      <w:r w:rsidR="00162258" w:rsidRPr="00E6705D">
        <w:rPr>
          <w:iCs/>
        </w:rPr>
        <w:t>Тургенев.</w:t>
      </w:r>
      <w:r w:rsidR="00162258" w:rsidRPr="00E6705D">
        <w:rPr>
          <w:color w:val="000000"/>
          <w:shd w:val="clear" w:color="auto" w:fill="FFFFFF"/>
        </w:rPr>
        <w:t xml:space="preserve"> Повести. Своеобразие конфликта, поэтики. </w:t>
      </w:r>
      <w:r w:rsidR="00162258" w:rsidRPr="00E6705D">
        <w:rPr>
          <w:iCs/>
        </w:rPr>
        <w:t>И.А.</w:t>
      </w:r>
      <w:r w:rsidR="006E7259">
        <w:rPr>
          <w:iCs/>
        </w:rPr>
        <w:t xml:space="preserve"> </w:t>
      </w:r>
      <w:r w:rsidR="00162258" w:rsidRPr="00E6705D">
        <w:rPr>
          <w:iCs/>
        </w:rPr>
        <w:t>Гончаров. "Обломов"</w:t>
      </w:r>
      <w:r>
        <w:rPr>
          <w:color w:val="000000"/>
          <w:shd w:val="clear" w:color="auto" w:fill="FFFFFF"/>
        </w:rPr>
        <w:t xml:space="preserve">, </w:t>
      </w:r>
      <w:r w:rsidR="00162258" w:rsidRPr="00E6705D">
        <w:rPr>
          <w:color w:val="000000"/>
          <w:shd w:val="clear" w:color="auto" w:fill="FFFFFF"/>
        </w:rPr>
        <w:t>образная система романа.</w:t>
      </w:r>
      <w:r>
        <w:t xml:space="preserve"> </w:t>
      </w:r>
      <w:r w:rsidR="00162258" w:rsidRPr="00E6705D">
        <w:rPr>
          <w:iCs/>
        </w:rPr>
        <w:t>А.Н.</w:t>
      </w:r>
      <w:r>
        <w:rPr>
          <w:iCs/>
        </w:rPr>
        <w:t xml:space="preserve"> </w:t>
      </w:r>
      <w:r w:rsidR="00162258" w:rsidRPr="00E6705D">
        <w:rPr>
          <w:iCs/>
        </w:rPr>
        <w:t xml:space="preserve">Островский. </w:t>
      </w:r>
      <w:r w:rsidR="00162258" w:rsidRPr="00E6705D">
        <w:rPr>
          <w:color w:val="000000"/>
          <w:shd w:val="clear" w:color="auto" w:fill="FFFFFF"/>
        </w:rPr>
        <w:t xml:space="preserve">«Гроза»: </w:t>
      </w:r>
      <w:r w:rsidR="008A086C" w:rsidRPr="00E6705D">
        <w:rPr>
          <w:iCs/>
        </w:rPr>
        <w:t>Н.А.</w:t>
      </w:r>
      <w:r w:rsidR="006E7259">
        <w:rPr>
          <w:iCs/>
        </w:rPr>
        <w:t xml:space="preserve"> </w:t>
      </w:r>
      <w:r w:rsidR="008A086C" w:rsidRPr="00E6705D">
        <w:rPr>
          <w:iCs/>
        </w:rPr>
        <w:t>Некрасов.</w:t>
      </w:r>
      <w:r w:rsidR="008A086C" w:rsidRPr="00E6705D">
        <w:rPr>
          <w:color w:val="000000"/>
          <w:shd w:val="clear" w:color="auto" w:fill="FFFFFF"/>
        </w:rPr>
        <w:t xml:space="preserve"> </w:t>
      </w:r>
      <w:r w:rsidR="008A086C" w:rsidRPr="00E6705D">
        <w:rPr>
          <w:iCs/>
        </w:rPr>
        <w:t>Ф.М.</w:t>
      </w:r>
      <w:r>
        <w:rPr>
          <w:iCs/>
        </w:rPr>
        <w:t xml:space="preserve"> </w:t>
      </w:r>
      <w:r w:rsidR="008A086C" w:rsidRPr="00E6705D">
        <w:rPr>
          <w:iCs/>
        </w:rPr>
        <w:t>Достоевский. Философская, нравственная проблематика творчества.</w:t>
      </w:r>
      <w:r>
        <w:t xml:space="preserve"> </w:t>
      </w:r>
      <w:r w:rsidR="008A086C" w:rsidRPr="00E6705D">
        <w:rPr>
          <w:iCs/>
        </w:rPr>
        <w:t>Л.Н.</w:t>
      </w:r>
      <w:r>
        <w:rPr>
          <w:iCs/>
        </w:rPr>
        <w:t xml:space="preserve"> </w:t>
      </w:r>
      <w:r w:rsidR="008A086C" w:rsidRPr="00E6705D">
        <w:rPr>
          <w:iCs/>
        </w:rPr>
        <w:t>Толстой. Роман "Война и мир".</w:t>
      </w:r>
      <w:r>
        <w:rPr>
          <w:iCs/>
        </w:rPr>
        <w:t xml:space="preserve"> Творчество </w:t>
      </w:r>
      <w:r w:rsidR="008A086C" w:rsidRPr="00E6705D">
        <w:rPr>
          <w:iCs/>
        </w:rPr>
        <w:t>Н.С.</w:t>
      </w:r>
      <w:r>
        <w:rPr>
          <w:iCs/>
        </w:rPr>
        <w:t xml:space="preserve"> </w:t>
      </w:r>
      <w:r w:rsidR="008A086C" w:rsidRPr="00E6705D">
        <w:rPr>
          <w:iCs/>
        </w:rPr>
        <w:t>Лесков</w:t>
      </w:r>
      <w:r>
        <w:rPr>
          <w:iCs/>
        </w:rPr>
        <w:t xml:space="preserve">а. </w:t>
      </w:r>
      <w:r w:rsidR="008A086C" w:rsidRPr="00E6705D">
        <w:rPr>
          <w:iCs/>
        </w:rPr>
        <w:t>Ф.И.</w:t>
      </w:r>
      <w:r>
        <w:rPr>
          <w:iCs/>
        </w:rPr>
        <w:t xml:space="preserve"> </w:t>
      </w:r>
      <w:r w:rsidR="008A086C" w:rsidRPr="00E6705D">
        <w:rPr>
          <w:iCs/>
        </w:rPr>
        <w:t>Тютчев. Очерк жизни и творчества. А.А.</w:t>
      </w:r>
      <w:r w:rsidR="006E7259">
        <w:rPr>
          <w:iCs/>
        </w:rPr>
        <w:t xml:space="preserve"> </w:t>
      </w:r>
      <w:r w:rsidR="008A086C" w:rsidRPr="00E6705D">
        <w:rPr>
          <w:iCs/>
        </w:rPr>
        <w:t>Фет.</w:t>
      </w:r>
      <w:r>
        <w:rPr>
          <w:iCs/>
        </w:rPr>
        <w:t xml:space="preserve"> </w:t>
      </w:r>
      <w:r w:rsidR="006E7259">
        <w:rPr>
          <w:iCs/>
        </w:rPr>
        <w:t>Творчество М.Е. Салтыкова Щедрина. Творчество А.П. Чехова.</w:t>
      </w:r>
      <w:r w:rsidR="00052FF7">
        <w:rPr>
          <w:iCs/>
        </w:rPr>
        <w:t xml:space="preserve"> </w:t>
      </w:r>
      <w:r w:rsidR="006E7259">
        <w:rPr>
          <w:iCs/>
        </w:rPr>
        <w:t xml:space="preserve">Литература рубежа </w:t>
      </w:r>
      <w:r w:rsidR="00B76E93">
        <w:rPr>
          <w:iCs/>
        </w:rPr>
        <w:t>XIX-ХХ</w:t>
      </w:r>
      <w:r w:rsidR="006E7259">
        <w:rPr>
          <w:iCs/>
        </w:rPr>
        <w:t xml:space="preserve"> вв. Понятие модернизма. Символизм.  Метод социалистического реализма. Творчество М. Горького. Творчество А. Блока. Творчество В. Маяковского. Творчество С. Есенина. Творчество  Л. Андреева. </w:t>
      </w:r>
    </w:p>
    <w:p w:rsidR="00635D5A" w:rsidRPr="00B07B3A" w:rsidRDefault="006E7259" w:rsidP="00D4694F">
      <w:pPr>
        <w:pStyle w:val="a6"/>
        <w:ind w:left="0"/>
        <w:jc w:val="both"/>
      </w:pPr>
      <w:r>
        <w:rPr>
          <w:iCs/>
        </w:rPr>
        <w:t xml:space="preserve">Литература </w:t>
      </w:r>
      <w:r w:rsidR="00B76E93">
        <w:t xml:space="preserve"> 1-ой пол. ХХ</w:t>
      </w:r>
      <w:r>
        <w:t xml:space="preserve"> в.</w:t>
      </w:r>
      <w:r w:rsidR="00B07B3A">
        <w:t xml:space="preserve"> Социокультурный контек</w:t>
      </w:r>
      <w:r w:rsidR="00B76E93">
        <w:t>ст развития литературы 1-пол. ХХ</w:t>
      </w:r>
      <w:r w:rsidR="00B07B3A">
        <w:t xml:space="preserve"> в.  Литературные объединения, течения и школы.  Закономерности развития русской литературы 1920-50-х гг.</w:t>
      </w:r>
      <w:r w:rsidR="00B07B3A" w:rsidRPr="00B07B3A">
        <w:t xml:space="preserve"> </w:t>
      </w:r>
      <w:r w:rsidR="00B07B3A">
        <w:t xml:space="preserve">Проза 1920-30-х годов. Роман «Голый год» Б. Пильняка. </w:t>
      </w:r>
      <w:r w:rsidR="00B07B3A" w:rsidRPr="00B07B3A">
        <w:t>Литература 1940-1950-х годов</w:t>
      </w:r>
      <w:r w:rsidR="00B07B3A">
        <w:t>. Творчество М. Булгакова. Творчество Е. Замятина. Творчество Л. Леонова. Творчество А. Платонова.  Творчество М.</w:t>
      </w:r>
      <w:r w:rsidR="00D4694F">
        <w:t xml:space="preserve"> </w:t>
      </w:r>
      <w:r w:rsidR="00B07B3A">
        <w:t>Шолохова. Творчество Е.</w:t>
      </w:r>
      <w:r w:rsidR="00D4694F">
        <w:t xml:space="preserve"> </w:t>
      </w:r>
      <w:r w:rsidR="00B07B3A">
        <w:t xml:space="preserve">Шварца. </w:t>
      </w:r>
    </w:p>
    <w:sectPr w:rsidR="00635D5A" w:rsidRPr="00B07B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71C14111"/>
    <w:multiLevelType w:val="hybridMultilevel"/>
    <w:tmpl w:val="F99ECBA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E0F3F"/>
    <w:multiLevelType w:val="hybridMultilevel"/>
    <w:tmpl w:val="4D3C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83F"/>
    <w:rsid w:val="00052FF7"/>
    <w:rsid w:val="00162258"/>
    <w:rsid w:val="002C783F"/>
    <w:rsid w:val="00635D5A"/>
    <w:rsid w:val="00662071"/>
    <w:rsid w:val="006E7259"/>
    <w:rsid w:val="008A086C"/>
    <w:rsid w:val="00B07B3A"/>
    <w:rsid w:val="00B76E93"/>
    <w:rsid w:val="00D4694F"/>
    <w:rsid w:val="00E6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62258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162258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16225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6225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162258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1622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V-12">
    <w:name w:val="DIV-12"/>
    <w:basedOn w:val="a0"/>
    <w:rsid w:val="00162258"/>
    <w:pPr>
      <w:widowControl w:val="0"/>
      <w:spacing w:line="312" w:lineRule="auto"/>
      <w:ind w:firstLine="567"/>
      <w:jc w:val="both"/>
    </w:pPr>
  </w:style>
  <w:style w:type="paragraph" w:styleId="a6">
    <w:name w:val="List Paragraph"/>
    <w:basedOn w:val="a0"/>
    <w:uiPriority w:val="34"/>
    <w:qFormat/>
    <w:rsid w:val="00162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12</cp:revision>
  <dcterms:created xsi:type="dcterms:W3CDTF">2018-04-22T08:24:00Z</dcterms:created>
  <dcterms:modified xsi:type="dcterms:W3CDTF">2018-07-08T14:43:00Z</dcterms:modified>
</cp:coreProperties>
</file>