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FF" w:rsidRPr="000E1FC0" w:rsidRDefault="001912FF" w:rsidP="00F1168D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1912FF" w:rsidRPr="00854AD0" w:rsidRDefault="001912FF" w:rsidP="00F1168D">
      <w:pPr>
        <w:spacing w:line="276" w:lineRule="auto"/>
        <w:jc w:val="center"/>
        <w:rPr>
          <w:b/>
          <w:bCs/>
        </w:rPr>
      </w:pPr>
      <w:r w:rsidRPr="00854AD0">
        <w:rPr>
          <w:b/>
          <w:bCs/>
          <w:caps/>
          <w:sz w:val="28"/>
        </w:rPr>
        <w:t>Современные направления в океанологии</w:t>
      </w:r>
      <w:r w:rsidRPr="00854AD0">
        <w:rPr>
          <w:b/>
          <w:bCs/>
        </w:rPr>
        <w:t xml:space="preserve"> </w:t>
      </w:r>
    </w:p>
    <w:p w:rsidR="001912FF" w:rsidRPr="00EE26BC" w:rsidRDefault="001912FF" w:rsidP="00F1168D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</w:t>
      </w:r>
      <w:r w:rsidRPr="00EE26BC">
        <w:rPr>
          <w:b/>
          <w:szCs w:val="28"/>
        </w:rPr>
        <w:t>.0</w:t>
      </w:r>
      <w:r w:rsidRPr="00F1168D">
        <w:rPr>
          <w:b/>
          <w:szCs w:val="28"/>
        </w:rPr>
        <w:t>3</w:t>
      </w:r>
      <w:r w:rsidRPr="00EE26BC">
        <w:rPr>
          <w:b/>
          <w:szCs w:val="28"/>
        </w:rPr>
        <w:t>.0</w:t>
      </w:r>
      <w:r>
        <w:rPr>
          <w:b/>
          <w:szCs w:val="28"/>
        </w:rPr>
        <w:t>5</w:t>
      </w:r>
      <w:r w:rsidRPr="00EE26BC">
        <w:rPr>
          <w:b/>
          <w:szCs w:val="28"/>
        </w:rPr>
        <w:t xml:space="preserve"> «</w:t>
      </w:r>
      <w:r w:rsidRPr="000E1E2C">
        <w:rPr>
          <w:b/>
        </w:rPr>
        <w:t>Прикладная гидрометеорология</w:t>
      </w:r>
      <w:r w:rsidRPr="00EE26BC">
        <w:rPr>
          <w:b/>
          <w:szCs w:val="28"/>
        </w:rPr>
        <w:t>»</w:t>
      </w:r>
    </w:p>
    <w:p w:rsidR="001912FF" w:rsidRPr="00EE26BC" w:rsidRDefault="001912FF" w:rsidP="00F1168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Прикладная о</w:t>
      </w:r>
      <w:r w:rsidRPr="00B05EE1">
        <w:rPr>
          <w:b/>
          <w:szCs w:val="28"/>
        </w:rPr>
        <w:t>кеанология</w:t>
      </w:r>
    </w:p>
    <w:p w:rsidR="001912FF" w:rsidRPr="00EE26BC" w:rsidRDefault="001912FF" w:rsidP="00F1168D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>
        <w:rPr>
          <w:b/>
          <w:szCs w:val="28"/>
        </w:rPr>
        <w:t>бакалавр</w:t>
      </w:r>
    </w:p>
    <w:p w:rsidR="001912FF" w:rsidRPr="00EE26BC" w:rsidRDefault="001912FF" w:rsidP="00F1168D">
      <w:pPr>
        <w:spacing w:line="276" w:lineRule="auto"/>
        <w:jc w:val="center"/>
        <w:rPr>
          <w:sz w:val="22"/>
        </w:rPr>
      </w:pPr>
    </w:p>
    <w:p w:rsidR="001912FF" w:rsidRDefault="001912FF" w:rsidP="00854AD0">
      <w:pPr>
        <w:ind w:firstLine="601"/>
        <w:jc w:val="both"/>
      </w:pPr>
      <w:r>
        <w:rPr>
          <w:b/>
        </w:rPr>
        <w:t>Цель</w:t>
      </w:r>
      <w:r>
        <w:t xml:space="preserve"> </w:t>
      </w:r>
      <w:r w:rsidRPr="00F1168D">
        <w:rPr>
          <w:b/>
        </w:rPr>
        <w:t>дисциплины</w:t>
      </w:r>
      <w:r>
        <w:t xml:space="preserve"> </w:t>
      </w:r>
      <w:r>
        <w:rPr>
          <w:sz w:val="20"/>
        </w:rPr>
        <w:t>«</w:t>
      </w:r>
      <w:r w:rsidRPr="00854AD0">
        <w:t>Современные направления в океанологии</w:t>
      </w:r>
      <w:r w:rsidRPr="00DB2712">
        <w:t xml:space="preserve">» </w:t>
      </w:r>
      <w:r>
        <w:t>–</w:t>
      </w:r>
      <w:r w:rsidRPr="00DB2712">
        <w:t xml:space="preserve"> </w:t>
      </w:r>
      <w:r>
        <w:t xml:space="preserve">расширить представления студентов о </w:t>
      </w:r>
      <w:r w:rsidRPr="00DB2712">
        <w:t>направления</w:t>
      </w:r>
      <w:r>
        <w:t>х</w:t>
      </w:r>
      <w:r w:rsidRPr="00DB2712">
        <w:t xml:space="preserve"> деятельности специалистов в области </w:t>
      </w:r>
      <w:r>
        <w:t xml:space="preserve">океанологии и заинтересовать в выбранной профессии. </w:t>
      </w:r>
    </w:p>
    <w:p w:rsidR="001912FF" w:rsidRDefault="001912FF" w:rsidP="00854AD0">
      <w:pPr>
        <w:ind w:firstLine="601"/>
        <w:jc w:val="both"/>
      </w:pPr>
    </w:p>
    <w:p w:rsidR="001912FF" w:rsidRPr="00F1168D" w:rsidRDefault="001912FF">
      <w:pPr>
        <w:ind w:firstLine="601"/>
        <w:rPr>
          <w:b/>
        </w:rPr>
      </w:pPr>
      <w:r w:rsidRPr="00F1168D">
        <w:rPr>
          <w:b/>
        </w:rPr>
        <w:t xml:space="preserve">Основные задачи дисциплины: </w:t>
      </w:r>
    </w:p>
    <w:p w:rsidR="001912FF" w:rsidRPr="00DB2712" w:rsidRDefault="001912FF" w:rsidP="00DB2712">
      <w:pPr>
        <w:pStyle w:val="0-DIV-12"/>
        <w:spacing w:line="240" w:lineRule="auto"/>
        <w:ind w:firstLine="567"/>
      </w:pPr>
      <w:r w:rsidRPr="00DB2712">
        <w:t xml:space="preserve">– </w:t>
      </w:r>
      <w:r>
        <w:t xml:space="preserve">знакомство с </w:t>
      </w:r>
      <w:r w:rsidRPr="00DB2712">
        <w:t>современны</w:t>
      </w:r>
      <w:r>
        <w:t>ми</w:t>
      </w:r>
      <w:r w:rsidRPr="00DB2712">
        <w:t xml:space="preserve"> </w:t>
      </w:r>
      <w:r>
        <w:t>направлениями океанологических исследований;</w:t>
      </w:r>
      <w:r w:rsidRPr="00DB2712">
        <w:t xml:space="preserve"> </w:t>
      </w:r>
    </w:p>
    <w:p w:rsidR="001912FF" w:rsidRPr="00DB2712" w:rsidRDefault="001912FF" w:rsidP="00DB2712">
      <w:pPr>
        <w:pStyle w:val="0-DIV-12"/>
        <w:spacing w:line="240" w:lineRule="auto"/>
        <w:ind w:firstLine="567"/>
      </w:pPr>
      <w:r w:rsidRPr="00DB2712">
        <w:t xml:space="preserve">– </w:t>
      </w:r>
      <w:r>
        <w:t xml:space="preserve">формирование представлений о </w:t>
      </w:r>
      <w:r w:rsidRPr="00DB2712">
        <w:t>будущей профессиональной деятельности.</w:t>
      </w:r>
    </w:p>
    <w:p w:rsidR="001912FF" w:rsidRDefault="001912FF">
      <w:pPr>
        <w:ind w:firstLine="601"/>
      </w:pPr>
    </w:p>
    <w:p w:rsidR="001912FF" w:rsidRPr="00944B3E" w:rsidRDefault="001912FF" w:rsidP="00854AD0">
      <w:pPr>
        <w:pStyle w:val="0-DIV-12"/>
        <w:spacing w:line="240" w:lineRule="auto"/>
        <w:ind w:firstLine="708"/>
        <w:rPr>
          <w:b/>
        </w:rPr>
      </w:pPr>
      <w:r w:rsidRPr="00546C37">
        <w:rPr>
          <w:b/>
        </w:rPr>
        <w:t xml:space="preserve">В результате освоения дисциплины </w:t>
      </w:r>
      <w:r w:rsidRPr="00D83ECA">
        <w:rPr>
          <w:b/>
        </w:rPr>
        <w:t>«</w:t>
      </w:r>
      <w:r w:rsidRPr="00854AD0">
        <w:rPr>
          <w:b/>
        </w:rPr>
        <w:t>Современные направления в океанологии</w:t>
      </w:r>
      <w:r w:rsidRPr="00854AD0">
        <w:rPr>
          <w:b/>
          <w:color w:val="000000"/>
        </w:rPr>
        <w:t>»</w:t>
      </w:r>
      <w:r w:rsidRPr="00944B3E">
        <w:rPr>
          <w:b/>
        </w:rPr>
        <w:t xml:space="preserve"> обучающийся должен:</w:t>
      </w:r>
    </w:p>
    <w:p w:rsidR="001912FF" w:rsidRPr="00D272E3" w:rsidRDefault="001912FF" w:rsidP="00D272E3">
      <w:pPr>
        <w:pStyle w:val="a"/>
        <w:tabs>
          <w:tab w:val="clear" w:pos="720"/>
          <w:tab w:val="clear" w:pos="756"/>
        </w:tabs>
        <w:spacing w:before="120" w:after="120" w:line="240" w:lineRule="auto"/>
        <w:ind w:left="0" w:firstLine="708"/>
        <w:rPr>
          <w:u w:val="single"/>
        </w:rPr>
      </w:pPr>
      <w:r w:rsidRPr="00D272E3">
        <w:rPr>
          <w:u w:val="single"/>
        </w:rPr>
        <w:t xml:space="preserve">Знать: </w:t>
      </w:r>
    </w:p>
    <w:p w:rsidR="001912FF" w:rsidRDefault="001912FF" w:rsidP="00D272E3">
      <w:pPr>
        <w:pStyle w:val="0-DIV-12"/>
        <w:spacing w:line="240" w:lineRule="auto"/>
      </w:pPr>
      <w:r w:rsidRPr="001A06F3">
        <w:t xml:space="preserve">– </w:t>
      </w:r>
      <w:r>
        <w:t>современные направления в океанологии и организации, занимающиеся исследованиями Мирового океана;</w:t>
      </w:r>
    </w:p>
    <w:p w:rsidR="001912FF" w:rsidRDefault="001912FF" w:rsidP="00D272E3">
      <w:pPr>
        <w:pStyle w:val="0-DIV-12"/>
        <w:spacing w:line="240" w:lineRule="auto"/>
      </w:pPr>
      <w:r w:rsidRPr="001A06F3">
        <w:t xml:space="preserve">– </w:t>
      </w:r>
      <w:r>
        <w:t xml:space="preserve"> спектр прикладных задач, решаемых при осуществлении хозяйственной деятельности на морских акваториях и в прибрежной зоне моря;</w:t>
      </w:r>
    </w:p>
    <w:p w:rsidR="001912FF" w:rsidRPr="001A06F3" w:rsidRDefault="001912FF" w:rsidP="00D272E3">
      <w:pPr>
        <w:pStyle w:val="0-DIV-12"/>
        <w:spacing w:line="240" w:lineRule="auto"/>
      </w:pPr>
      <w:r w:rsidRPr="001A06F3">
        <w:t xml:space="preserve">– </w:t>
      </w:r>
      <w:r>
        <w:t>возможные пути реализации своих профессиональных интересов.</w:t>
      </w:r>
    </w:p>
    <w:p w:rsidR="001912FF" w:rsidRPr="00D272E3" w:rsidRDefault="001912FF" w:rsidP="00D272E3">
      <w:pPr>
        <w:pStyle w:val="a"/>
        <w:tabs>
          <w:tab w:val="clear" w:pos="720"/>
          <w:tab w:val="clear" w:pos="756"/>
        </w:tabs>
        <w:spacing w:before="120" w:after="120" w:line="240" w:lineRule="auto"/>
        <w:ind w:left="0" w:firstLine="708"/>
        <w:rPr>
          <w:u w:val="single"/>
        </w:rPr>
      </w:pPr>
      <w:r w:rsidRPr="00D272E3">
        <w:rPr>
          <w:u w:val="single"/>
        </w:rPr>
        <w:t>Уметь:</w:t>
      </w:r>
    </w:p>
    <w:p w:rsidR="001912FF" w:rsidRDefault="001912FF" w:rsidP="00AF764D">
      <w:pPr>
        <w:numPr>
          <w:ilvl w:val="0"/>
          <w:numId w:val="10"/>
        </w:numPr>
        <w:ind w:left="567"/>
        <w:jc w:val="both"/>
      </w:pPr>
      <w:r w:rsidRPr="0006055E">
        <w:t xml:space="preserve">найти </w:t>
      </w:r>
      <w:r>
        <w:t>научную и техническую информацию в глобальной с</w:t>
      </w:r>
      <w:r>
        <w:t>е</w:t>
      </w:r>
      <w:r>
        <w:t>ти Интернет по заданной теме;</w:t>
      </w:r>
    </w:p>
    <w:p w:rsidR="001912FF" w:rsidRDefault="001912FF" w:rsidP="00AF764D">
      <w:pPr>
        <w:numPr>
          <w:ilvl w:val="0"/>
          <w:numId w:val="10"/>
        </w:numPr>
        <w:ind w:left="567"/>
        <w:jc w:val="both"/>
      </w:pPr>
      <w:r w:rsidRPr="00A660EF">
        <w:t>правильно формировать собственные представления о будущей профессиональной дея</w:t>
      </w:r>
      <w:r>
        <w:t>тельности</w:t>
      </w:r>
      <w:r w:rsidRPr="00A660EF">
        <w:t>.</w:t>
      </w:r>
    </w:p>
    <w:p w:rsidR="001912FF" w:rsidRDefault="001912FF" w:rsidP="00D272E3">
      <w:pPr>
        <w:ind w:left="207" w:firstLine="360"/>
        <w:jc w:val="both"/>
        <w:rPr>
          <w:u w:val="single"/>
        </w:rPr>
      </w:pPr>
      <w:r w:rsidRPr="00187807">
        <w:rPr>
          <w:u w:val="single"/>
        </w:rPr>
        <w:t>Владеть:</w:t>
      </w:r>
    </w:p>
    <w:p w:rsidR="001912FF" w:rsidRDefault="001912FF" w:rsidP="00D272E3">
      <w:pPr>
        <w:numPr>
          <w:ilvl w:val="0"/>
          <w:numId w:val="10"/>
        </w:numPr>
        <w:ind w:left="567"/>
        <w:jc w:val="both"/>
      </w:pPr>
      <w:r w:rsidRPr="008E211A">
        <w:t>методами</w:t>
      </w:r>
      <w:r>
        <w:t xml:space="preserve"> составления презентаций на основе компьютерных мультимедийных пакетов.</w:t>
      </w:r>
    </w:p>
    <w:p w:rsidR="001912FF" w:rsidRDefault="001912FF" w:rsidP="00D272E3">
      <w:pPr>
        <w:numPr>
          <w:ilvl w:val="0"/>
          <w:numId w:val="10"/>
        </w:numPr>
        <w:ind w:left="567"/>
        <w:jc w:val="both"/>
      </w:pPr>
      <w:r>
        <w:t>навыками  представления доклад по выбранной теме.</w:t>
      </w:r>
    </w:p>
    <w:p w:rsidR="001912FF" w:rsidRPr="00A660EF" w:rsidRDefault="001912FF" w:rsidP="00F1168D">
      <w:pPr>
        <w:pStyle w:val="0-DIV-12"/>
        <w:spacing w:line="240" w:lineRule="auto"/>
      </w:pPr>
    </w:p>
    <w:p w:rsidR="001912FF" w:rsidRDefault="001912FF">
      <w:pPr>
        <w:ind w:firstLine="601"/>
        <w:rPr>
          <w:b/>
        </w:rPr>
      </w:pPr>
      <w:r>
        <w:rPr>
          <w:b/>
        </w:rPr>
        <w:t>Содержание дисциплины</w:t>
      </w:r>
    </w:p>
    <w:p w:rsidR="001912FF" w:rsidRPr="00861875" w:rsidRDefault="001912FF" w:rsidP="00753367">
      <w:pPr>
        <w:pStyle w:val="Heading1"/>
        <w:ind w:firstLine="567"/>
        <w:rPr>
          <w:i w:val="0"/>
          <w:iCs w:val="0"/>
          <w:szCs w:val="24"/>
        </w:rPr>
      </w:pPr>
      <w:r w:rsidRPr="00861875">
        <w:rPr>
          <w:i w:val="0"/>
          <w:szCs w:val="24"/>
        </w:rPr>
        <w:t>Океанологические науки в современном мире</w:t>
      </w:r>
    </w:p>
    <w:p w:rsidR="001912FF" w:rsidRPr="00861875" w:rsidRDefault="001912FF">
      <w:pPr>
        <w:ind w:firstLine="601"/>
      </w:pPr>
      <w:r w:rsidRPr="00861875">
        <w:t>Особенности теоретической и практической деятельности</w:t>
      </w:r>
      <w:r>
        <w:t xml:space="preserve"> в области океанологии</w:t>
      </w:r>
    </w:p>
    <w:p w:rsidR="001912FF" w:rsidRPr="00861875" w:rsidRDefault="001912FF">
      <w:pPr>
        <w:ind w:firstLine="601"/>
      </w:pPr>
      <w:r>
        <w:t>Гидрофизические и гидрохимические исследования.</w:t>
      </w:r>
    </w:p>
    <w:p w:rsidR="001912FF" w:rsidRPr="005F784C" w:rsidRDefault="001912FF">
      <w:pPr>
        <w:pStyle w:val="BodyTextIndent"/>
        <w:ind w:right="-36"/>
        <w:rPr>
          <w:szCs w:val="24"/>
        </w:rPr>
      </w:pPr>
      <w:r>
        <w:rPr>
          <w:szCs w:val="24"/>
        </w:rPr>
        <w:t>Геологические и биологические исследования.</w:t>
      </w:r>
    </w:p>
    <w:p w:rsidR="001912FF" w:rsidRPr="005F784C" w:rsidRDefault="001912FF">
      <w:pPr>
        <w:pStyle w:val="BodyTextIndent"/>
        <w:rPr>
          <w:szCs w:val="24"/>
        </w:rPr>
      </w:pPr>
      <w:r>
        <w:rPr>
          <w:szCs w:val="24"/>
        </w:rPr>
        <w:t>К</w:t>
      </w:r>
      <w:r w:rsidRPr="005F784C">
        <w:rPr>
          <w:szCs w:val="24"/>
        </w:rPr>
        <w:t>онтактны</w:t>
      </w:r>
      <w:r>
        <w:rPr>
          <w:szCs w:val="24"/>
        </w:rPr>
        <w:t>е</w:t>
      </w:r>
      <w:r w:rsidRPr="005F784C">
        <w:rPr>
          <w:szCs w:val="24"/>
        </w:rPr>
        <w:t xml:space="preserve"> исследовани</w:t>
      </w:r>
      <w:r>
        <w:rPr>
          <w:szCs w:val="24"/>
        </w:rPr>
        <w:t>я</w:t>
      </w:r>
      <w:r w:rsidRPr="005F784C">
        <w:rPr>
          <w:szCs w:val="24"/>
        </w:rPr>
        <w:t xml:space="preserve"> в Мировом океане</w:t>
      </w:r>
    </w:p>
    <w:p w:rsidR="001912FF" w:rsidRPr="005F784C" w:rsidRDefault="001912FF" w:rsidP="005F784C">
      <w:pPr>
        <w:pStyle w:val="BodyTextIndent"/>
        <w:ind w:left="567" w:firstLine="0"/>
        <w:rPr>
          <w:szCs w:val="24"/>
        </w:rPr>
      </w:pPr>
      <w:r>
        <w:rPr>
          <w:szCs w:val="24"/>
        </w:rPr>
        <w:t>Исследования Мирового океана из космоса</w:t>
      </w:r>
    </w:p>
    <w:p w:rsidR="001912FF" w:rsidRPr="005F784C" w:rsidRDefault="001912FF" w:rsidP="00AF764D">
      <w:pPr>
        <w:ind w:left="567"/>
      </w:pPr>
      <w:r w:rsidRPr="005F784C">
        <w:t xml:space="preserve">Научно-исследовательские </w:t>
      </w:r>
      <w:r>
        <w:t xml:space="preserve"> и р</w:t>
      </w:r>
      <w:r w:rsidRPr="005F784C">
        <w:t>есурсопользовательские морские предприятия и организации</w:t>
      </w:r>
    </w:p>
    <w:p w:rsidR="001912FF" w:rsidRDefault="001912FF">
      <w:pPr>
        <w:ind w:firstLine="601"/>
      </w:pPr>
    </w:p>
    <w:p w:rsidR="001912FF" w:rsidRDefault="001912FF">
      <w:pPr>
        <w:ind w:firstLine="601"/>
      </w:pPr>
    </w:p>
    <w:sectPr w:rsidR="001912FF" w:rsidSect="00674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FF" w:rsidRDefault="001912FF">
      <w:r>
        <w:separator/>
      </w:r>
    </w:p>
  </w:endnote>
  <w:endnote w:type="continuationSeparator" w:id="0">
    <w:p w:rsidR="001912FF" w:rsidRDefault="0019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FF" w:rsidRDefault="001912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2FF" w:rsidRDefault="001912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FF" w:rsidRDefault="001912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12FF" w:rsidRDefault="001912F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FF" w:rsidRDefault="00191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FF" w:rsidRDefault="001912FF">
      <w:r>
        <w:separator/>
      </w:r>
    </w:p>
  </w:footnote>
  <w:footnote w:type="continuationSeparator" w:id="0">
    <w:p w:rsidR="001912FF" w:rsidRDefault="0019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FF" w:rsidRDefault="001912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2FF" w:rsidRDefault="00191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FF" w:rsidRDefault="00191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FF" w:rsidRDefault="00191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ED8"/>
    <w:multiLevelType w:val="hybridMultilevel"/>
    <w:tmpl w:val="A5A085F4"/>
    <w:lvl w:ilvl="0" w:tplc="96DC22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78D0640"/>
    <w:multiLevelType w:val="hybridMultilevel"/>
    <w:tmpl w:val="2368B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54361"/>
    <w:multiLevelType w:val="hybridMultilevel"/>
    <w:tmpl w:val="66E6FD7A"/>
    <w:lvl w:ilvl="0" w:tplc="0C1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02057"/>
    <w:multiLevelType w:val="hybridMultilevel"/>
    <w:tmpl w:val="92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C81BA1"/>
    <w:multiLevelType w:val="hybridMultilevel"/>
    <w:tmpl w:val="6E18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9D03DC"/>
    <w:multiLevelType w:val="hybridMultilevel"/>
    <w:tmpl w:val="6794F8F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DDA4AF7"/>
    <w:multiLevelType w:val="hybridMultilevel"/>
    <w:tmpl w:val="9AE25CE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D5421E"/>
    <w:multiLevelType w:val="hybridMultilevel"/>
    <w:tmpl w:val="F2265790"/>
    <w:lvl w:ilvl="0" w:tplc="1CA2E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BE"/>
    <w:rsid w:val="0006055E"/>
    <w:rsid w:val="000A10BA"/>
    <w:rsid w:val="000B19BE"/>
    <w:rsid w:val="000E1E2C"/>
    <w:rsid w:val="000E1FC0"/>
    <w:rsid w:val="00187807"/>
    <w:rsid w:val="001912FF"/>
    <w:rsid w:val="001A06F3"/>
    <w:rsid w:val="00225A98"/>
    <w:rsid w:val="002343CE"/>
    <w:rsid w:val="00243B16"/>
    <w:rsid w:val="00546C37"/>
    <w:rsid w:val="005D39C7"/>
    <w:rsid w:val="005F784C"/>
    <w:rsid w:val="00671DC7"/>
    <w:rsid w:val="00674466"/>
    <w:rsid w:val="006D625D"/>
    <w:rsid w:val="00753367"/>
    <w:rsid w:val="00854AD0"/>
    <w:rsid w:val="00861875"/>
    <w:rsid w:val="008E211A"/>
    <w:rsid w:val="00944B3E"/>
    <w:rsid w:val="00A660EF"/>
    <w:rsid w:val="00AF764D"/>
    <w:rsid w:val="00B05EE1"/>
    <w:rsid w:val="00D272E3"/>
    <w:rsid w:val="00D67424"/>
    <w:rsid w:val="00D83ECA"/>
    <w:rsid w:val="00DA6758"/>
    <w:rsid w:val="00DB2712"/>
    <w:rsid w:val="00EB7754"/>
    <w:rsid w:val="00EE26BC"/>
    <w:rsid w:val="00F1168D"/>
    <w:rsid w:val="00F51592"/>
    <w:rsid w:val="00F6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466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466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466"/>
    <w:pPr>
      <w:keepNext/>
      <w:spacing w:line="360" w:lineRule="auto"/>
      <w:jc w:val="center"/>
      <w:outlineLvl w:val="2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E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E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EA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674466"/>
    <w:pPr>
      <w:ind w:firstLine="643"/>
    </w:pPr>
    <w:rPr>
      <w:color w:val="222222"/>
      <w:szCs w:val="16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semiHidden/>
    <w:rsid w:val="00AF1EA2"/>
    <w:rPr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674466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">
    <w:name w:val="заголовок 2"/>
    <w:basedOn w:val="Normal"/>
    <w:next w:val="Normal"/>
    <w:uiPriority w:val="99"/>
    <w:rsid w:val="00674466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0">
    <w:name w:val="Для таблиц"/>
    <w:basedOn w:val="Normal"/>
    <w:uiPriority w:val="99"/>
    <w:rsid w:val="00674466"/>
  </w:style>
  <w:style w:type="paragraph" w:styleId="Footer">
    <w:name w:val="footer"/>
    <w:basedOn w:val="Normal"/>
    <w:link w:val="FooterChar"/>
    <w:uiPriority w:val="99"/>
    <w:rsid w:val="006744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EA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74466"/>
    <w:rPr>
      <w:rFonts w:cs="Times New Roman"/>
    </w:rPr>
  </w:style>
  <w:style w:type="paragraph" w:customStyle="1" w:styleId="1">
    <w:name w:val="Знак1"/>
    <w:basedOn w:val="Normal"/>
    <w:uiPriority w:val="99"/>
    <w:rsid w:val="006744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744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A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744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EA2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674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A2"/>
    <w:rPr>
      <w:sz w:val="0"/>
      <w:szCs w:val="0"/>
    </w:rPr>
  </w:style>
  <w:style w:type="character" w:styleId="Hyperlink">
    <w:name w:val="Hyperlink"/>
    <w:basedOn w:val="DefaultParagraphFont"/>
    <w:uiPriority w:val="99"/>
    <w:rsid w:val="0067446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4466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BodyText">
    <w:name w:val="Body Text"/>
    <w:basedOn w:val="Normal"/>
    <w:link w:val="BodyTextChar"/>
    <w:uiPriority w:val="99"/>
    <w:rsid w:val="00674466"/>
    <w:pPr>
      <w:jc w:val="center"/>
    </w:pPr>
    <w:rPr>
      <w:b/>
      <w:sz w:val="32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EA2"/>
    <w:rPr>
      <w:sz w:val="24"/>
      <w:szCs w:val="24"/>
    </w:rPr>
  </w:style>
  <w:style w:type="paragraph" w:customStyle="1" w:styleId="DIV-12">
    <w:name w:val="DIV-12"/>
    <w:basedOn w:val="Normal"/>
    <w:uiPriority w:val="99"/>
    <w:rsid w:val="00674466"/>
    <w:pPr>
      <w:widowControl w:val="0"/>
      <w:spacing w:line="312" w:lineRule="auto"/>
      <w:ind w:firstLine="567"/>
      <w:jc w:val="both"/>
    </w:pPr>
    <w:rPr>
      <w:lang w:eastAsia="ar-SA"/>
    </w:rPr>
  </w:style>
  <w:style w:type="paragraph" w:customStyle="1" w:styleId="0-DIV-12">
    <w:name w:val="0-DIV-12"/>
    <w:basedOn w:val="Normal"/>
    <w:link w:val="0-DIV-120"/>
    <w:uiPriority w:val="99"/>
    <w:rsid w:val="00674466"/>
    <w:pPr>
      <w:widowControl w:val="0"/>
      <w:spacing w:line="312" w:lineRule="auto"/>
      <w:jc w:val="both"/>
    </w:pPr>
    <w:rPr>
      <w:lang w:eastAsia="ar-SA"/>
    </w:rPr>
  </w:style>
  <w:style w:type="paragraph" w:styleId="BodyText2">
    <w:name w:val="Body Text 2"/>
    <w:basedOn w:val="Normal"/>
    <w:link w:val="BodyText2Char"/>
    <w:uiPriority w:val="99"/>
    <w:rsid w:val="00674466"/>
    <w:pPr>
      <w:widowControl w:val="0"/>
      <w:suppressAutoHyphens/>
      <w:jc w:val="both"/>
    </w:pPr>
    <w:rPr>
      <w:color w:val="222222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EA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74466"/>
    <w:pPr>
      <w:ind w:left="708"/>
    </w:pPr>
    <w:rPr>
      <w:sz w:val="28"/>
    </w:rPr>
  </w:style>
  <w:style w:type="paragraph" w:styleId="BodyText3">
    <w:name w:val="Body Text 3"/>
    <w:basedOn w:val="Normal"/>
    <w:link w:val="BodyText3Char"/>
    <w:uiPriority w:val="99"/>
    <w:rsid w:val="00674466"/>
    <w:pPr>
      <w:widowControl w:val="0"/>
      <w:suppressAutoHyphens/>
      <w:jc w:val="both"/>
    </w:pPr>
    <w:rPr>
      <w:sz w:val="20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EA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74466"/>
    <w:pPr>
      <w:ind w:left="913"/>
    </w:pPr>
    <w:rPr>
      <w:color w:val="222222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EA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7446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EA2"/>
    <w:rPr>
      <w:rFonts w:ascii="Courier New" w:hAnsi="Courier New" w:cs="Courier New"/>
      <w:sz w:val="20"/>
      <w:szCs w:val="20"/>
    </w:rPr>
  </w:style>
  <w:style w:type="character" w:customStyle="1" w:styleId="0-DIV-120">
    <w:name w:val="0-DIV-12 Знак"/>
    <w:link w:val="0-DIV-12"/>
    <w:uiPriority w:val="99"/>
    <w:locked/>
    <w:rsid w:val="00F1168D"/>
    <w:rPr>
      <w:sz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255</Words>
  <Characters>1459</Characters>
  <Application>Microsoft Office Outlook</Application>
  <DocSecurity>0</DocSecurity>
  <Lines>0</Lines>
  <Paragraphs>0</Paragraphs>
  <ScaleCrop>false</ScaleCrop>
  <Company>Минобрнауки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И   НАУКИ</dc:title>
  <dc:subject/>
  <dc:creator>Minaev</dc:creator>
  <cp:keywords/>
  <dc:description/>
  <cp:lastModifiedBy>Khaimina</cp:lastModifiedBy>
  <cp:revision>4</cp:revision>
  <cp:lastPrinted>2015-04-22T11:10:00Z</cp:lastPrinted>
  <dcterms:created xsi:type="dcterms:W3CDTF">2018-07-06T09:30:00Z</dcterms:created>
  <dcterms:modified xsi:type="dcterms:W3CDTF">2018-07-13T15:55:00Z</dcterms:modified>
</cp:coreProperties>
</file>