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4829F3" w:rsidRDefault="007E565F" w:rsidP="00B93996">
      <w:pPr>
        <w:spacing w:line="276" w:lineRule="auto"/>
        <w:jc w:val="center"/>
        <w:rPr>
          <w:b/>
        </w:rPr>
      </w:pPr>
      <w:r w:rsidRPr="007E565F">
        <w:rPr>
          <w:b/>
        </w:rPr>
        <w:t xml:space="preserve">КОНСТИТУЦИОННЫЕ ОСНОВЫ ГОСУДАРСТВЕННОГО И МУНИЦИПАЛЬНОГО УПРАВЛЕНИЯ 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4A5C4C" w:rsidRDefault="00B93996" w:rsidP="0068002F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7E565F" w:rsidRPr="007E565F">
        <w:t>Конституционные основы государственного и муниципального управления</w:t>
      </w:r>
      <w:r w:rsidRPr="00B93996">
        <w:t xml:space="preserve">» является </w:t>
      </w:r>
      <w:r w:rsidR="0068002F">
        <w:t>о</w:t>
      </w:r>
      <w:r w:rsidR="0068002F">
        <w:t>знакомить студентов с основными конституционно-правовыми институтами и конституционными основами</w:t>
      </w:r>
      <w:r w:rsidR="0068002F">
        <w:t xml:space="preserve"> </w:t>
      </w:r>
      <w:r w:rsidR="0068002F">
        <w:t>государственног</w:t>
      </w:r>
      <w:r w:rsidR="00EC14E6">
        <w:t>о и муниципального управления.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7E565F" w:rsidRPr="007E565F">
        <w:t>Конституционные основы государственного и муниц</w:t>
      </w:r>
      <w:r w:rsidR="007E565F">
        <w:t>ипального управления</w:t>
      </w:r>
      <w:r w:rsidRPr="00B93996">
        <w:rPr>
          <w:bCs/>
        </w:rPr>
        <w:t>»:</w:t>
      </w:r>
    </w:p>
    <w:p w:rsidR="00EC14E6" w:rsidRDefault="00EC14E6" w:rsidP="0007062B">
      <w:pPr>
        <w:spacing w:line="240" w:lineRule="exact"/>
        <w:ind w:firstLine="567"/>
        <w:jc w:val="both"/>
      </w:pPr>
      <w:r>
        <w:t xml:space="preserve">- </w:t>
      </w:r>
      <w:r>
        <w:t xml:space="preserve">выработать навыки применения и толкования конституционных норм в сфере государственного и муниципального управления; </w:t>
      </w:r>
    </w:p>
    <w:p w:rsidR="0068002F" w:rsidRDefault="00EC14E6" w:rsidP="0007062B">
      <w:pPr>
        <w:spacing w:line="240" w:lineRule="exact"/>
        <w:ind w:firstLine="567"/>
        <w:jc w:val="both"/>
      </w:pPr>
      <w:r>
        <w:t xml:space="preserve">- </w:t>
      </w:r>
      <w:r>
        <w:t>научить применять конституционные принципы при осуществлении государственного и муниципального управления.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EC14E6" w:rsidRDefault="009660F8" w:rsidP="009660F8">
      <w:pPr>
        <w:widowControl w:val="0"/>
        <w:spacing w:line="240" w:lineRule="exact"/>
        <w:ind w:firstLine="567"/>
        <w:jc w:val="both"/>
      </w:pPr>
      <w:r>
        <w:t xml:space="preserve">- </w:t>
      </w:r>
      <w:r>
        <w:t>конституционные принципы государственного и</w:t>
      </w:r>
      <w:r>
        <w:t xml:space="preserve"> </w:t>
      </w:r>
      <w:r>
        <w:t>муниципального управления, формирования и деят</w:t>
      </w:r>
      <w:r>
        <w:t>е</w:t>
      </w:r>
      <w:r>
        <w:t>льности</w:t>
      </w:r>
      <w:r>
        <w:t xml:space="preserve"> </w:t>
      </w:r>
      <w:r>
        <w:t>системы государственных органов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F51B56" w:rsidRDefault="009660F8" w:rsidP="009660F8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правильно понимать и применять конституционные</w:t>
      </w:r>
      <w:r>
        <w:t xml:space="preserve"> </w:t>
      </w:r>
      <w:r>
        <w:t>нормы</w:t>
      </w:r>
      <w:r w:rsidR="00F51B56">
        <w:t>;</w:t>
      </w:r>
    </w:p>
    <w:p w:rsidR="009660F8" w:rsidRDefault="00F51B56" w:rsidP="009660F8">
      <w:pPr>
        <w:widowControl w:val="0"/>
        <w:spacing w:line="240" w:lineRule="exact"/>
        <w:ind w:firstLine="567"/>
        <w:jc w:val="both"/>
      </w:pPr>
      <w:r>
        <w:t xml:space="preserve">- </w:t>
      </w:r>
      <w:r w:rsidR="009660F8">
        <w:t>соблюдать права и свободы человека и гражданина при</w:t>
      </w:r>
      <w:r>
        <w:t xml:space="preserve"> </w:t>
      </w:r>
      <w:r w:rsidR="009660F8">
        <w:t>осуществлении государственного и муниципального управления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F51B56" w:rsidRDefault="00F51B56" w:rsidP="00F51B56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навыками </w:t>
      </w:r>
      <w:r>
        <w:t>толкования конституционных норм;</w:t>
      </w:r>
    </w:p>
    <w:p w:rsidR="008A5D85" w:rsidRDefault="00F51B56" w:rsidP="00F51B56">
      <w:pPr>
        <w:widowControl w:val="0"/>
        <w:spacing w:line="240" w:lineRule="exact"/>
        <w:ind w:firstLine="567"/>
        <w:jc w:val="both"/>
      </w:pPr>
      <w:r>
        <w:t xml:space="preserve">- навыками </w:t>
      </w:r>
      <w:r>
        <w:t>применения Конституции РФ в конкретных соответствующих</w:t>
      </w:r>
      <w:r>
        <w:t xml:space="preserve"> ситуациях. 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Конституция РФ: общая характеристика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Конституционные</w:t>
      </w:r>
      <w:r w:rsidR="00AF5E60">
        <w:rPr>
          <w:bCs/>
        </w:rPr>
        <w:t xml:space="preserve"> </w:t>
      </w:r>
      <w:r w:rsidRPr="007905D3">
        <w:rPr>
          <w:bCs/>
        </w:rPr>
        <w:t>основы статуса государства и народовластия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Конституционные</w:t>
      </w:r>
      <w:r w:rsidR="00AF5E60">
        <w:rPr>
          <w:bCs/>
        </w:rPr>
        <w:t xml:space="preserve"> </w:t>
      </w:r>
      <w:r w:rsidRPr="007905D3">
        <w:rPr>
          <w:bCs/>
        </w:rPr>
        <w:t>основы правового статуса личности в РФ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Конституционно-правовой статус РФ и ее субъектов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Система органов</w:t>
      </w:r>
      <w:r w:rsidR="00AF5E60">
        <w:rPr>
          <w:bCs/>
        </w:rPr>
        <w:t xml:space="preserve"> </w:t>
      </w:r>
      <w:r w:rsidRPr="007905D3">
        <w:rPr>
          <w:bCs/>
        </w:rPr>
        <w:t>государственной власти в РФ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Конституционная модель</w:t>
      </w:r>
      <w:r w:rsidR="00AF5E60">
        <w:rPr>
          <w:bCs/>
        </w:rPr>
        <w:t xml:space="preserve"> </w:t>
      </w:r>
      <w:r w:rsidRPr="007905D3">
        <w:rPr>
          <w:bCs/>
        </w:rPr>
        <w:t>организации исполнительной власти на федеральном и</w:t>
      </w:r>
      <w:r w:rsidR="00AF5E60">
        <w:rPr>
          <w:bCs/>
        </w:rPr>
        <w:t xml:space="preserve"> </w:t>
      </w:r>
      <w:r w:rsidRPr="007905D3">
        <w:rPr>
          <w:bCs/>
        </w:rPr>
        <w:t>региональном уровнях</w:t>
      </w:r>
    </w:p>
    <w:p w:rsidR="007905D3" w:rsidRPr="007905D3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Конституционная модель организации</w:t>
      </w:r>
      <w:r w:rsidR="00AF5E60">
        <w:rPr>
          <w:bCs/>
        </w:rPr>
        <w:t xml:space="preserve"> </w:t>
      </w:r>
      <w:r w:rsidRPr="007905D3">
        <w:rPr>
          <w:bCs/>
        </w:rPr>
        <w:t>законодательной власти на фед</w:t>
      </w:r>
      <w:r w:rsidR="00AF5E60">
        <w:rPr>
          <w:bCs/>
        </w:rPr>
        <w:t>еральном и региональном уровнях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Конституционный статус судебной власти в РФ</w:t>
      </w:r>
    </w:p>
    <w:p w:rsidR="00AF5E60" w:rsidRDefault="007905D3" w:rsidP="007905D3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>Избирательная</w:t>
      </w:r>
      <w:r w:rsidR="00AF5E60">
        <w:rPr>
          <w:bCs/>
        </w:rPr>
        <w:t xml:space="preserve"> </w:t>
      </w:r>
      <w:r w:rsidRPr="007905D3">
        <w:rPr>
          <w:bCs/>
        </w:rPr>
        <w:t>система и основы избирательного права в РФ</w:t>
      </w:r>
    </w:p>
    <w:p w:rsidR="00390830" w:rsidRDefault="007905D3" w:rsidP="00AF5E60">
      <w:pPr>
        <w:spacing w:line="240" w:lineRule="exact"/>
        <w:ind w:firstLine="709"/>
        <w:jc w:val="both"/>
        <w:rPr>
          <w:bCs/>
        </w:rPr>
      </w:pPr>
      <w:r w:rsidRPr="007905D3">
        <w:rPr>
          <w:bCs/>
        </w:rPr>
        <w:t xml:space="preserve">Конституционно-правовые основы организации и деятельности Прокуратуры РФ. </w:t>
      </w:r>
      <w:r w:rsidRPr="007905D3">
        <w:rPr>
          <w:bCs/>
        </w:rPr>
        <w:cr/>
      </w:r>
      <w:bookmarkStart w:id="0" w:name="_GoBack"/>
      <w:bookmarkEnd w:id="0"/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B1A63"/>
    <w:rsid w:val="000E6D6E"/>
    <w:rsid w:val="00105E06"/>
    <w:rsid w:val="00132F70"/>
    <w:rsid w:val="001648CC"/>
    <w:rsid w:val="00170A61"/>
    <w:rsid w:val="001C670B"/>
    <w:rsid w:val="001E1D85"/>
    <w:rsid w:val="001F2D01"/>
    <w:rsid w:val="001F7C62"/>
    <w:rsid w:val="00217D92"/>
    <w:rsid w:val="0024402E"/>
    <w:rsid w:val="0024483D"/>
    <w:rsid w:val="002523EF"/>
    <w:rsid w:val="00276823"/>
    <w:rsid w:val="00295436"/>
    <w:rsid w:val="002971D0"/>
    <w:rsid w:val="002A7317"/>
    <w:rsid w:val="002B6942"/>
    <w:rsid w:val="002E6B9E"/>
    <w:rsid w:val="002E7378"/>
    <w:rsid w:val="00344FC1"/>
    <w:rsid w:val="003462CD"/>
    <w:rsid w:val="0037204D"/>
    <w:rsid w:val="00390830"/>
    <w:rsid w:val="003A376B"/>
    <w:rsid w:val="003B0206"/>
    <w:rsid w:val="003D5A8A"/>
    <w:rsid w:val="003E20BE"/>
    <w:rsid w:val="00403D97"/>
    <w:rsid w:val="0044654A"/>
    <w:rsid w:val="0044756F"/>
    <w:rsid w:val="00461BD4"/>
    <w:rsid w:val="004769CF"/>
    <w:rsid w:val="004829F3"/>
    <w:rsid w:val="00487E48"/>
    <w:rsid w:val="004A5C4C"/>
    <w:rsid w:val="004B540C"/>
    <w:rsid w:val="004C3EC5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61409B"/>
    <w:rsid w:val="00616A15"/>
    <w:rsid w:val="00647321"/>
    <w:rsid w:val="00647DE4"/>
    <w:rsid w:val="0068002F"/>
    <w:rsid w:val="006801F1"/>
    <w:rsid w:val="006812E5"/>
    <w:rsid w:val="006D0B59"/>
    <w:rsid w:val="0071006D"/>
    <w:rsid w:val="007103F6"/>
    <w:rsid w:val="00721005"/>
    <w:rsid w:val="0072506D"/>
    <w:rsid w:val="007905D3"/>
    <w:rsid w:val="007914D8"/>
    <w:rsid w:val="007A6374"/>
    <w:rsid w:val="007B1479"/>
    <w:rsid w:val="007E565F"/>
    <w:rsid w:val="00811248"/>
    <w:rsid w:val="00824FFA"/>
    <w:rsid w:val="008537A7"/>
    <w:rsid w:val="008638C1"/>
    <w:rsid w:val="008A5D85"/>
    <w:rsid w:val="008E7EDB"/>
    <w:rsid w:val="00922330"/>
    <w:rsid w:val="00941D5D"/>
    <w:rsid w:val="00946740"/>
    <w:rsid w:val="00950DC2"/>
    <w:rsid w:val="00962EFE"/>
    <w:rsid w:val="009660F8"/>
    <w:rsid w:val="0097494C"/>
    <w:rsid w:val="009861A2"/>
    <w:rsid w:val="009932F3"/>
    <w:rsid w:val="009C6227"/>
    <w:rsid w:val="009D19F8"/>
    <w:rsid w:val="009D4F5A"/>
    <w:rsid w:val="00A61031"/>
    <w:rsid w:val="00AA10CA"/>
    <w:rsid w:val="00AD38D9"/>
    <w:rsid w:val="00AE3F52"/>
    <w:rsid w:val="00AF5E60"/>
    <w:rsid w:val="00B5691A"/>
    <w:rsid w:val="00B745E4"/>
    <w:rsid w:val="00B93996"/>
    <w:rsid w:val="00BF39DF"/>
    <w:rsid w:val="00C16963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51411"/>
    <w:rsid w:val="00DE4F9F"/>
    <w:rsid w:val="00E3680A"/>
    <w:rsid w:val="00E607F6"/>
    <w:rsid w:val="00EA59DA"/>
    <w:rsid w:val="00EC14E6"/>
    <w:rsid w:val="00EC664E"/>
    <w:rsid w:val="00ED7F21"/>
    <w:rsid w:val="00F1466B"/>
    <w:rsid w:val="00F27C61"/>
    <w:rsid w:val="00F42B2B"/>
    <w:rsid w:val="00F51B56"/>
    <w:rsid w:val="00F715B6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1777</Characters>
  <Application>Microsoft Office Word</Application>
  <DocSecurity>0</DocSecurity>
  <Lines>63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7</cp:revision>
  <dcterms:created xsi:type="dcterms:W3CDTF">2018-05-22T12:10:00Z</dcterms:created>
  <dcterms:modified xsi:type="dcterms:W3CDTF">2018-05-22T12:27:00Z</dcterms:modified>
</cp:coreProperties>
</file>