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BC" w:rsidRPr="0025672C" w:rsidRDefault="003E5FBC" w:rsidP="003E5FBC">
      <w:pPr>
        <w:spacing w:line="276" w:lineRule="auto"/>
        <w:ind w:left="-426"/>
        <w:jc w:val="center"/>
        <w:rPr>
          <w:b/>
          <w:szCs w:val="28"/>
        </w:rPr>
      </w:pPr>
      <w:bookmarkStart w:id="0" w:name="_GoBack"/>
      <w:bookmarkEnd w:id="0"/>
      <w:r w:rsidRPr="0025672C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дисциплины</w:t>
      </w:r>
    </w:p>
    <w:p w:rsidR="003E5FBC" w:rsidRPr="00B83FCF" w:rsidRDefault="003E5FBC" w:rsidP="003E5FBC">
      <w:pPr>
        <w:spacing w:line="276" w:lineRule="auto"/>
        <w:jc w:val="center"/>
        <w:rPr>
          <w:b/>
        </w:rPr>
      </w:pPr>
      <w:r>
        <w:rPr>
          <w:b/>
        </w:rPr>
        <w:t>МЕТОДИКА ПРЕПОДАВАНИЯ МИРОВОЙ ХУДОЖЕСТВЕННОЙ КУЛЬТУРЫ ЧЕРЕЗ ИЗОБРАЗИТЕЛЬНЫЕ СРЕДСТВА</w:t>
      </w:r>
    </w:p>
    <w:p w:rsidR="003E5FBC" w:rsidRDefault="003E5FBC" w:rsidP="003E5F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3E5FBC" w:rsidRDefault="003E5FBC" w:rsidP="003E5F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3E5FBC" w:rsidRDefault="003E5FBC" w:rsidP="003E5FBC">
      <w:pPr>
        <w:ind w:right="-1" w:firstLine="567"/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3E5FBC" w:rsidRDefault="003E5FBC" w:rsidP="003E5FBC">
      <w:pPr>
        <w:ind w:right="-1" w:firstLine="567"/>
        <w:rPr>
          <w:b/>
          <w:szCs w:val="28"/>
        </w:rPr>
      </w:pPr>
    </w:p>
    <w:p w:rsidR="003E5FBC" w:rsidRPr="0031467D" w:rsidRDefault="003E5FBC" w:rsidP="003E5FBC">
      <w:pPr>
        <w:ind w:right="-1"/>
      </w:pPr>
      <w:proofErr w:type="gramStart"/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 xml:space="preserve"> - </w:t>
      </w:r>
      <w:r>
        <w:t xml:space="preserve">приобретение студентами </w:t>
      </w:r>
      <w:r w:rsidRPr="00137026">
        <w:t xml:space="preserve"> </w:t>
      </w:r>
      <w:r>
        <w:t>теоретических</w:t>
      </w:r>
      <w:r w:rsidR="00F31FBE">
        <w:t xml:space="preserve"> знаний и практических навыков, </w:t>
      </w:r>
      <w:r w:rsidR="00F31FBE">
        <w:rPr>
          <w:color w:val="000000"/>
          <w:bdr w:val="none" w:sz="0" w:space="0" w:color="auto" w:frame="1"/>
          <w:shd w:val="clear" w:color="auto" w:fill="FFFFFF"/>
        </w:rPr>
        <w:t xml:space="preserve">позволяющие преподавать дисциплины области «Искусство» наиболее оптимальным и научно-обоснованным образом, а также заниматься просветительской </w:t>
      </w:r>
      <w:r w:rsidR="00F51CFC">
        <w:rPr>
          <w:color w:val="000000"/>
          <w:bdr w:val="none" w:sz="0" w:space="0" w:color="auto" w:frame="1"/>
          <w:shd w:val="clear" w:color="auto" w:fill="FFFFFF"/>
        </w:rPr>
        <w:t xml:space="preserve">работой в </w:t>
      </w:r>
      <w:proofErr w:type="spellStart"/>
      <w:r w:rsidR="00F51CFC">
        <w:rPr>
          <w:color w:val="000000"/>
          <w:bdr w:val="none" w:sz="0" w:space="0" w:color="auto" w:frame="1"/>
          <w:shd w:val="clear" w:color="auto" w:fill="FFFFFF"/>
        </w:rPr>
        <w:t>социокультурной</w:t>
      </w:r>
      <w:proofErr w:type="spellEnd"/>
      <w:r w:rsidR="00F51CFC">
        <w:rPr>
          <w:color w:val="000000"/>
          <w:bdr w:val="none" w:sz="0" w:space="0" w:color="auto" w:frame="1"/>
          <w:shd w:val="clear" w:color="auto" w:fill="FFFFFF"/>
        </w:rPr>
        <w:t xml:space="preserve"> сфере;  </w:t>
      </w:r>
      <w:r w:rsidR="00F51CFC">
        <w:t>формирование у студентов представления о специфике зарождения и развития исторически конкретных форм культуры в рамках различных этносов и эпох, готовности и способности к самостоятельному духовному освоению художественных ценностей.</w:t>
      </w:r>
      <w:proofErr w:type="gramEnd"/>
    </w:p>
    <w:p w:rsidR="003E5FBC" w:rsidRDefault="003E5FBC" w:rsidP="003E5F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565F55" w:rsidRDefault="006E5322" w:rsidP="00565F55">
      <w:pPr>
        <w:pStyle w:val="Default"/>
        <w:spacing w:line="276" w:lineRule="auto"/>
      </w:pPr>
      <w:r>
        <w:t xml:space="preserve">– сформировать у студентов компетенции, позволяющие преподавать дисциплины </w:t>
      </w:r>
      <w:r w:rsidR="00005F7E">
        <w:t xml:space="preserve">в </w:t>
      </w:r>
      <w:r>
        <w:t>х</w:t>
      </w:r>
      <w:r w:rsidR="00005F7E">
        <w:t>удожественно-эстетической сфере</w:t>
      </w:r>
      <w:r>
        <w:t xml:space="preserve"> наиболее оптимальным и научно-обоснованным образом; </w:t>
      </w:r>
    </w:p>
    <w:p w:rsidR="00F51CFC" w:rsidRDefault="00F51CFC" w:rsidP="00954835">
      <w:pPr>
        <w:pStyle w:val="Default"/>
        <w:numPr>
          <w:ilvl w:val="0"/>
          <w:numId w:val="6"/>
        </w:numPr>
        <w:spacing w:line="276" w:lineRule="auto"/>
        <w:ind w:left="284" w:hanging="284"/>
      </w:pPr>
      <w:r>
        <w:t>развитие навыков восприятия и оценки различных видов художественной</w:t>
      </w:r>
      <w:r w:rsidR="00954835">
        <w:t xml:space="preserve"> </w:t>
      </w:r>
      <w:r>
        <w:t>деятельности,</w:t>
      </w:r>
    </w:p>
    <w:p w:rsidR="00F51CFC" w:rsidRDefault="00F51CFC" w:rsidP="00954835">
      <w:pPr>
        <w:pStyle w:val="Default"/>
        <w:numPr>
          <w:ilvl w:val="0"/>
          <w:numId w:val="6"/>
        </w:numPr>
        <w:spacing w:line="276" w:lineRule="auto"/>
        <w:ind w:left="284" w:hanging="284"/>
      </w:pPr>
      <w:r>
        <w:t xml:space="preserve">формирование умения логично </w:t>
      </w:r>
      <w:proofErr w:type="gramStart"/>
      <w:r>
        <w:t>излагать и аргументировано</w:t>
      </w:r>
      <w:proofErr w:type="gramEnd"/>
      <w:r>
        <w:t xml:space="preserve"> отстаивать собственное</w:t>
      </w:r>
      <w:r w:rsidR="00954835">
        <w:t xml:space="preserve"> </w:t>
      </w:r>
      <w:r>
        <w:t>видение общих закономерностей развития мировой художественной культуры;</w:t>
      </w:r>
    </w:p>
    <w:p w:rsidR="00F51CFC" w:rsidRDefault="00F51CFC" w:rsidP="00954835">
      <w:pPr>
        <w:pStyle w:val="Default"/>
        <w:numPr>
          <w:ilvl w:val="0"/>
          <w:numId w:val="6"/>
        </w:numPr>
        <w:spacing w:line="276" w:lineRule="auto"/>
        <w:ind w:left="284" w:hanging="284"/>
      </w:pPr>
      <w:r>
        <w:t>способствовать созданию у студентов целостного системного представления о</w:t>
      </w:r>
      <w:r w:rsidR="00954835">
        <w:t xml:space="preserve"> </w:t>
      </w:r>
      <w:r>
        <w:t>стилях и направлениях в искусстве;</w:t>
      </w:r>
    </w:p>
    <w:p w:rsidR="00F51CFC" w:rsidRDefault="00F51CFC" w:rsidP="00954835">
      <w:pPr>
        <w:pStyle w:val="Default"/>
        <w:numPr>
          <w:ilvl w:val="0"/>
          <w:numId w:val="6"/>
        </w:numPr>
        <w:spacing w:line="276" w:lineRule="auto"/>
        <w:ind w:left="284" w:hanging="284"/>
      </w:pPr>
      <w:r>
        <w:t>овладение приемами ведения дискуссии, полемики, диалога по проблемам</w:t>
      </w:r>
      <w:r w:rsidR="00954835">
        <w:t xml:space="preserve"> </w:t>
      </w:r>
      <w:r>
        <w:t>культуры и искусства</w:t>
      </w:r>
    </w:p>
    <w:p w:rsidR="00565F55" w:rsidRDefault="006E5322" w:rsidP="00565F55">
      <w:pPr>
        <w:pStyle w:val="Default"/>
        <w:spacing w:line="276" w:lineRule="auto"/>
      </w:pPr>
      <w:r>
        <w:t xml:space="preserve">– подготовить к организации культурно-просветительской работы; </w:t>
      </w:r>
    </w:p>
    <w:p w:rsidR="00565F55" w:rsidRDefault="006E5322" w:rsidP="00565F55">
      <w:pPr>
        <w:pStyle w:val="Default"/>
        <w:spacing w:line="276" w:lineRule="auto"/>
      </w:pPr>
      <w:r>
        <w:t xml:space="preserve">– способствовать углублению полученных теоретических знаний по дисциплинам области «Искусство» и их апробации при решении конкретных педагогических задач; </w:t>
      </w:r>
    </w:p>
    <w:p w:rsidR="00565F55" w:rsidRDefault="006E5322" w:rsidP="00565F55">
      <w:pPr>
        <w:pStyle w:val="Default"/>
        <w:spacing w:line="276" w:lineRule="auto"/>
      </w:pPr>
      <w:r>
        <w:t xml:space="preserve">– сформировать у студентов представления о специфике преподавания предметов художественно-эстетического цикла; </w:t>
      </w:r>
    </w:p>
    <w:p w:rsidR="003E5FBC" w:rsidRPr="0031467D" w:rsidRDefault="006E5322" w:rsidP="00565F55">
      <w:pPr>
        <w:pStyle w:val="Default"/>
        <w:spacing w:line="276" w:lineRule="auto"/>
        <w:rPr>
          <w:szCs w:val="28"/>
        </w:rPr>
      </w:pPr>
      <w:r>
        <w:t>– развивать профессионально-педагогические навыки и умения.</w:t>
      </w:r>
    </w:p>
    <w:p w:rsidR="003E5FBC" w:rsidRPr="00EE26BC" w:rsidRDefault="00565F55" w:rsidP="003E5FBC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В </w:t>
      </w:r>
      <w:r w:rsidR="003E5FBC" w:rsidRPr="00EE26BC">
        <w:rPr>
          <w:b/>
          <w:szCs w:val="28"/>
        </w:rPr>
        <w:t>результате освоения дисциплин студент должен:</w:t>
      </w:r>
    </w:p>
    <w:p w:rsidR="003E5FBC" w:rsidRDefault="003E5FBC" w:rsidP="003E5FBC">
      <w:pPr>
        <w:ind w:firstLine="567"/>
      </w:pPr>
      <w:r w:rsidRPr="00EE26BC">
        <w:rPr>
          <w:szCs w:val="28"/>
          <w:u w:val="single"/>
        </w:rPr>
        <w:t>Знать</w:t>
      </w:r>
      <w:r w:rsidRPr="00137026">
        <w:rPr>
          <w:u w:val="single"/>
        </w:rPr>
        <w:t>:</w:t>
      </w:r>
      <w:r w:rsidRPr="00137026">
        <w:t xml:space="preserve"> </w:t>
      </w:r>
      <w:r>
        <w:t xml:space="preserve"> </w:t>
      </w:r>
    </w:p>
    <w:p w:rsidR="00331B01" w:rsidRPr="003C5D12" w:rsidRDefault="00331B01" w:rsidP="00331B0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3C5D12">
        <w:rPr>
          <w:bdr w:val="none" w:sz="0" w:space="0" w:color="auto" w:frame="1"/>
        </w:rPr>
        <w:t>основные варианты структурирования курсов по мировой художественной культуре;</w:t>
      </w:r>
    </w:p>
    <w:p w:rsidR="00331B01" w:rsidRPr="003C5D12" w:rsidRDefault="00331B01" w:rsidP="00331B0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3C5D12">
        <w:rPr>
          <w:bdr w:val="none" w:sz="0" w:space="0" w:color="auto" w:frame="1"/>
        </w:rPr>
        <w:t>особенности различных педагогических технологий, применяемых в современной школе, основные типы и виды уроков, вузовские формы занятий, традиционные и инновационные формы учебных занятий по дисциплинам области «Искусство»;</w:t>
      </w:r>
    </w:p>
    <w:p w:rsidR="00331B01" w:rsidRPr="003C5D12" w:rsidRDefault="00331B01" w:rsidP="00331B0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3C5D12">
        <w:rPr>
          <w:bdr w:val="none" w:sz="0" w:space="0" w:color="auto" w:frame="1"/>
        </w:rPr>
        <w:t>основные требования к составлению программ, тематическому и поурочному планированию, предъявляемые в </w:t>
      </w:r>
      <w:hyperlink r:id="rId5" w:tooltip="Современная литература" w:history="1">
        <w:r w:rsidRPr="003C5D12">
          <w:rPr>
            <w:rStyle w:val="a5"/>
            <w:color w:val="auto"/>
            <w:u w:val="none"/>
            <w:bdr w:val="none" w:sz="0" w:space="0" w:color="auto" w:frame="1"/>
          </w:rPr>
          <w:t>современных учебных</w:t>
        </w:r>
      </w:hyperlink>
      <w:r w:rsidRPr="003C5D12">
        <w:rPr>
          <w:bdr w:val="none" w:sz="0" w:space="0" w:color="auto" w:frame="1"/>
        </w:rPr>
        <w:t> заведениях;</w:t>
      </w:r>
    </w:p>
    <w:p w:rsidR="00331B01" w:rsidRPr="003C5D12" w:rsidRDefault="00331B01" w:rsidP="00331B0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3C5D12">
        <w:rPr>
          <w:bdr w:val="none" w:sz="0" w:space="0" w:color="auto" w:frame="1"/>
        </w:rPr>
        <w:t xml:space="preserve">методику подготовки и проведения </w:t>
      </w:r>
      <w:r w:rsidR="003C5D12">
        <w:rPr>
          <w:bdr w:val="none" w:sz="0" w:space="0" w:color="auto" w:frame="1"/>
        </w:rPr>
        <w:t>уроков, лекций и семинаров по</w:t>
      </w:r>
      <w:r w:rsidRPr="003C5D12">
        <w:rPr>
          <w:bdr w:val="none" w:sz="0" w:space="0" w:color="auto" w:frame="1"/>
        </w:rPr>
        <w:t xml:space="preserve"> дисциплинам области «Искусство»;</w:t>
      </w:r>
    </w:p>
    <w:p w:rsidR="00331B01" w:rsidRDefault="00331B01" w:rsidP="00331B0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  <w:r w:rsidRPr="003C5D12">
        <w:rPr>
          <w:bdr w:val="none" w:sz="0" w:space="0" w:color="auto" w:frame="1"/>
        </w:rPr>
        <w:t>современные нетрадиционные авторские формы занятий и методику их организации</w:t>
      </w:r>
      <w:r>
        <w:rPr>
          <w:color w:val="000000"/>
          <w:bdr w:val="none" w:sz="0" w:space="0" w:color="auto" w:frame="1"/>
        </w:rPr>
        <w:t>;</w:t>
      </w:r>
    </w:p>
    <w:p w:rsidR="00331B01" w:rsidRDefault="00331B01" w:rsidP="00331B0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3"/>
          <w:szCs w:val="13"/>
        </w:rPr>
      </w:pPr>
    </w:p>
    <w:p w:rsidR="003E5FBC" w:rsidRDefault="003E5FBC" w:rsidP="003E5FBC">
      <w:pPr>
        <w:ind w:firstLine="567"/>
        <w:rPr>
          <w:rStyle w:val="Bodytext"/>
          <w:color w:val="000000"/>
        </w:rPr>
      </w:pPr>
      <w:r w:rsidRPr="00137026">
        <w:rPr>
          <w:szCs w:val="28"/>
          <w:u w:val="single"/>
        </w:rPr>
        <w:t>Уметь</w:t>
      </w:r>
      <w:r w:rsidRPr="00137026">
        <w:rPr>
          <w:u w:val="single"/>
        </w:rPr>
        <w:t>:</w:t>
      </w:r>
      <w:r w:rsidRPr="00137026">
        <w:rPr>
          <w:rStyle w:val="Bodytext"/>
          <w:color w:val="000000"/>
        </w:rPr>
        <w:t xml:space="preserve"> </w:t>
      </w:r>
    </w:p>
    <w:p w:rsidR="00C71EC7" w:rsidRPr="008927D2" w:rsidRDefault="00C71EC7" w:rsidP="00C71E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8927D2">
        <w:rPr>
          <w:bdr w:val="none" w:sz="0" w:space="0" w:color="auto" w:frame="1"/>
        </w:rPr>
        <w:t>составлять, анализировать, сопоставлять различные </w:t>
      </w:r>
      <w:hyperlink r:id="rId6" w:tooltip="Образовательные программы" w:history="1">
        <w:r w:rsidRPr="008927D2">
          <w:rPr>
            <w:rStyle w:val="a5"/>
            <w:color w:val="auto"/>
            <w:u w:val="none"/>
            <w:bdr w:val="none" w:sz="0" w:space="0" w:color="auto" w:frame="1"/>
          </w:rPr>
          <w:t>образовательные программы</w:t>
        </w:r>
      </w:hyperlink>
      <w:r w:rsidRPr="008927D2">
        <w:rPr>
          <w:bdr w:val="none" w:sz="0" w:space="0" w:color="auto" w:frame="1"/>
        </w:rPr>
        <w:t>, учебники и пособия по дисциплинам области «Искусство»;</w:t>
      </w:r>
    </w:p>
    <w:p w:rsidR="00C71EC7" w:rsidRPr="008927D2" w:rsidRDefault="00C71EC7" w:rsidP="00C71E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8927D2">
        <w:rPr>
          <w:bdr w:val="none" w:sz="0" w:space="0" w:color="auto" w:frame="1"/>
        </w:rPr>
        <w:t>готовить и проводить уроки;</w:t>
      </w:r>
    </w:p>
    <w:p w:rsidR="00C71EC7" w:rsidRPr="008927D2" w:rsidRDefault="00C71EC7" w:rsidP="00C71E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8927D2">
        <w:rPr>
          <w:bdr w:val="none" w:sz="0" w:space="0" w:color="auto" w:frame="1"/>
        </w:rPr>
        <w:t>создавать тематические и поурочные планы;</w:t>
      </w:r>
    </w:p>
    <w:p w:rsidR="00C71EC7" w:rsidRPr="008927D2" w:rsidRDefault="00C71EC7" w:rsidP="00C71E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8927D2">
        <w:rPr>
          <w:bdr w:val="none" w:sz="0" w:space="0" w:color="auto" w:frame="1"/>
        </w:rPr>
        <w:t>выбирать максимально соответствующую содержанию форму занятия, способ подачи учебного материала;</w:t>
      </w:r>
    </w:p>
    <w:p w:rsidR="00C71EC7" w:rsidRPr="008927D2" w:rsidRDefault="00C71EC7" w:rsidP="00C71E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3"/>
          <w:szCs w:val="13"/>
        </w:rPr>
      </w:pPr>
      <w:r w:rsidRPr="008927D2">
        <w:rPr>
          <w:bdr w:val="none" w:sz="0" w:space="0" w:color="auto" w:frame="1"/>
        </w:rPr>
        <w:t>собирать, систематизировать материал к своей будущей педагогической деятельности.</w:t>
      </w:r>
    </w:p>
    <w:p w:rsidR="003E5FBC" w:rsidRPr="008927D2" w:rsidRDefault="003E5FBC" w:rsidP="003E5FBC">
      <w:pPr>
        <w:pStyle w:val="Heading30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927D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 w:rsidRPr="008927D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Владеть: </w:t>
      </w:r>
    </w:p>
    <w:p w:rsidR="009E1360" w:rsidRPr="009E1360" w:rsidRDefault="009E1360" w:rsidP="009E13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9E1360">
        <w:rPr>
          <w:bdr w:val="none" w:sz="0" w:space="0" w:color="auto" w:frame="1"/>
        </w:rPr>
        <w:t>культурой мышления; способностью к интеллектуальному, культурному и</w:t>
      </w:r>
      <w:r>
        <w:rPr>
          <w:sz w:val="13"/>
          <w:szCs w:val="13"/>
        </w:rPr>
        <w:t xml:space="preserve"> </w:t>
      </w:r>
      <w:r w:rsidRPr="009E1360">
        <w:rPr>
          <w:bdr w:val="none" w:sz="0" w:space="0" w:color="auto" w:frame="1"/>
        </w:rPr>
        <w:t>нравственному самосовершенствованию;</w:t>
      </w:r>
    </w:p>
    <w:p w:rsidR="009E1360" w:rsidRPr="009E1360" w:rsidRDefault="009E1360" w:rsidP="009E13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9E1360">
        <w:rPr>
          <w:bdr w:val="none" w:sz="0" w:space="0" w:color="auto" w:frame="1"/>
        </w:rPr>
        <w:t>современными инновационными образовательными технологиями;</w:t>
      </w:r>
    </w:p>
    <w:p w:rsidR="009E1360" w:rsidRPr="009E1360" w:rsidRDefault="009E1360" w:rsidP="009E13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9E1360">
        <w:rPr>
          <w:bdr w:val="none" w:sz="0" w:space="0" w:color="auto" w:frame="1"/>
        </w:rPr>
        <w:t>навыками деловых коммуникаций в профессиональной сфере;</w:t>
      </w:r>
    </w:p>
    <w:p w:rsidR="009E1360" w:rsidRPr="009E1360" w:rsidRDefault="009E1360" w:rsidP="009E13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13"/>
          <w:szCs w:val="13"/>
        </w:rPr>
      </w:pPr>
      <w:r w:rsidRPr="009E1360">
        <w:rPr>
          <w:bdr w:val="none" w:sz="0" w:space="0" w:color="auto" w:frame="1"/>
        </w:rPr>
        <w:t>навыками работы в </w:t>
      </w:r>
      <w:hyperlink r:id="rId7" w:tooltip="Колл" w:history="1">
        <w:r w:rsidRPr="009E1360">
          <w:rPr>
            <w:rStyle w:val="a5"/>
            <w:color w:val="auto"/>
            <w:u w:val="none"/>
            <w:bdr w:val="none" w:sz="0" w:space="0" w:color="auto" w:frame="1"/>
          </w:rPr>
          <w:t>коллективе</w:t>
        </w:r>
      </w:hyperlink>
      <w:r w:rsidRPr="009E1360">
        <w:rPr>
          <w:bdr w:val="none" w:sz="0" w:space="0" w:color="auto" w:frame="1"/>
        </w:rPr>
        <w:t>.</w:t>
      </w:r>
    </w:p>
    <w:p w:rsidR="003E5FBC" w:rsidRPr="00EE26BC" w:rsidRDefault="003E5FBC" w:rsidP="003E5FBC">
      <w:pPr>
        <w:pStyle w:val="a3"/>
        <w:tabs>
          <w:tab w:val="clear" w:pos="1069"/>
        </w:tabs>
        <w:spacing w:line="276" w:lineRule="auto"/>
        <w:ind w:left="0" w:firstLine="426"/>
        <w:rPr>
          <w:szCs w:val="28"/>
        </w:rPr>
      </w:pPr>
      <w:r w:rsidRPr="00EE26BC">
        <w:rPr>
          <w:szCs w:val="28"/>
        </w:rPr>
        <w:t> </w:t>
      </w:r>
    </w:p>
    <w:p w:rsidR="003E5FBC" w:rsidRDefault="003E5FBC" w:rsidP="003E5FBC">
      <w:pPr>
        <w:autoSpaceDE w:val="0"/>
        <w:autoSpaceDN w:val="0"/>
        <w:adjustRightInd w:val="0"/>
        <w:rPr>
          <w:rFonts w:ascii="PetersburgC-Bold" w:hAnsi="PetersburgC-Bold" w:cs="PetersburgC-Bold"/>
          <w:b/>
          <w:bCs/>
          <w:sz w:val="19"/>
          <w:szCs w:val="19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  <w:r w:rsidRPr="001612BB">
        <w:rPr>
          <w:rFonts w:ascii="PetersburgC-Bold" w:hAnsi="PetersburgC-Bold" w:cs="PetersburgC-Bold"/>
          <w:b/>
          <w:bCs/>
          <w:sz w:val="19"/>
          <w:szCs w:val="19"/>
        </w:rPr>
        <w:t xml:space="preserve"> </w:t>
      </w:r>
    </w:p>
    <w:p w:rsidR="0039325C" w:rsidRDefault="0039325C" w:rsidP="003E5FB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Раздел 0. Мировая художественная культура</w:t>
      </w:r>
    </w:p>
    <w:p w:rsidR="0039325C" w:rsidRDefault="0039325C" w:rsidP="0039325C">
      <w:pPr>
        <w:autoSpaceDE w:val="0"/>
        <w:autoSpaceDN w:val="0"/>
        <w:adjustRightInd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Тема 0.1</w:t>
      </w:r>
      <w:r w:rsidR="00F865B5">
        <w:rPr>
          <w:color w:val="000000"/>
          <w:szCs w:val="28"/>
        </w:rPr>
        <w:t>. Культура Древнего мира</w:t>
      </w:r>
    </w:p>
    <w:p w:rsidR="00F865B5" w:rsidRDefault="00F865B5" w:rsidP="0039325C">
      <w:pPr>
        <w:autoSpaceDE w:val="0"/>
        <w:autoSpaceDN w:val="0"/>
        <w:adjustRightInd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Тема 0.2. Культура Средних веков. Эпоха Возрождения.</w:t>
      </w:r>
    </w:p>
    <w:p w:rsidR="00F865B5" w:rsidRDefault="00F865B5" w:rsidP="0039325C">
      <w:pPr>
        <w:autoSpaceDE w:val="0"/>
        <w:autoSpaceDN w:val="0"/>
        <w:adjustRightInd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>Тема 0.3. Западноевропейская культура Нового и Новейшего времени</w:t>
      </w:r>
    </w:p>
    <w:p w:rsidR="00F865B5" w:rsidRPr="0039325C" w:rsidRDefault="00F865B5" w:rsidP="0039325C">
      <w:pPr>
        <w:autoSpaceDE w:val="0"/>
        <w:autoSpaceDN w:val="0"/>
        <w:adjustRightInd w:val="0"/>
        <w:ind w:left="567"/>
        <w:rPr>
          <w:color w:val="000000"/>
          <w:szCs w:val="28"/>
        </w:rPr>
      </w:pPr>
      <w:r>
        <w:rPr>
          <w:color w:val="000000"/>
          <w:szCs w:val="28"/>
        </w:rPr>
        <w:t xml:space="preserve">Тема 0.4. </w:t>
      </w:r>
      <w:r w:rsidR="00FE57D3">
        <w:rPr>
          <w:color w:val="000000"/>
          <w:szCs w:val="28"/>
        </w:rPr>
        <w:t>Отечественная художественная культура</w:t>
      </w:r>
    </w:p>
    <w:p w:rsidR="00A85D6A" w:rsidRDefault="00A85D6A" w:rsidP="003E5FBC">
      <w:r>
        <w:t xml:space="preserve">Раздел 1. Мировая художественная культура как предмет области «Искусство» </w:t>
      </w:r>
    </w:p>
    <w:p w:rsidR="00A85D6A" w:rsidRDefault="00A85D6A" w:rsidP="009D3C34">
      <w:pPr>
        <w:ind w:left="567"/>
      </w:pPr>
      <w:r>
        <w:t xml:space="preserve">Тема 1.1. Мировая художественная культура как учебный предмет </w:t>
      </w:r>
    </w:p>
    <w:p w:rsidR="00A85D6A" w:rsidRDefault="00EA3DFD" w:rsidP="009D3C34">
      <w:pPr>
        <w:ind w:left="567"/>
      </w:pPr>
      <w:r>
        <w:t xml:space="preserve">Тема </w:t>
      </w:r>
      <w:r w:rsidR="00A85D6A">
        <w:t>1.2. Феномен художественной культуры и его педагогическая интерпретация</w:t>
      </w:r>
    </w:p>
    <w:p w:rsidR="008B0ABD" w:rsidRDefault="00A85D6A" w:rsidP="009D3C34">
      <w:pPr>
        <w:ind w:left="567"/>
      </w:pPr>
      <w:r>
        <w:t xml:space="preserve">Тема 1.3. Культурологический подход как методологическая основа курса «Мировая художественная культура» и методика его преподавания </w:t>
      </w:r>
    </w:p>
    <w:p w:rsidR="008B0ABD" w:rsidRDefault="00A85D6A" w:rsidP="009D3C34">
      <w:pPr>
        <w:ind w:left="567"/>
      </w:pPr>
      <w:r>
        <w:t xml:space="preserve">Тема 1.4. Эстетические основы преподавания мировой художественной культуры </w:t>
      </w:r>
    </w:p>
    <w:p w:rsidR="008B0ABD" w:rsidRDefault="00A85D6A" w:rsidP="003E5FBC">
      <w:r>
        <w:t xml:space="preserve">Раздел 2. Методика преподавания мировой художественной культуры в школе </w:t>
      </w:r>
    </w:p>
    <w:p w:rsidR="008B0ABD" w:rsidRDefault="00A85D6A" w:rsidP="009D3C34">
      <w:pPr>
        <w:ind w:left="567"/>
      </w:pPr>
      <w:r>
        <w:t xml:space="preserve">Тема 2.1. Типы уроков по </w:t>
      </w:r>
      <w:proofErr w:type="spellStart"/>
      <w:r>
        <w:t>мхк</w:t>
      </w:r>
      <w:proofErr w:type="spellEnd"/>
      <w:r>
        <w:t xml:space="preserve"> в соответствии с ФГОС </w:t>
      </w:r>
    </w:p>
    <w:p w:rsidR="008B0ABD" w:rsidRDefault="00A85D6A" w:rsidP="009D3C34">
      <w:pPr>
        <w:ind w:left="567"/>
      </w:pPr>
      <w:r>
        <w:t>Тема 2.2. Мет</w:t>
      </w:r>
      <w:r w:rsidR="008B0ABD">
        <w:t xml:space="preserve">оды и приёмы преподавания </w:t>
      </w:r>
      <w:proofErr w:type="spellStart"/>
      <w:r w:rsidR="008B0ABD">
        <w:t>мхк</w:t>
      </w:r>
      <w:proofErr w:type="spellEnd"/>
      <w:r w:rsidR="008B0ABD">
        <w:t xml:space="preserve"> </w:t>
      </w:r>
    </w:p>
    <w:p w:rsidR="003E5FBC" w:rsidRDefault="00A85D6A" w:rsidP="009D3C34">
      <w:pPr>
        <w:ind w:left="567"/>
        <w:rPr>
          <w:bCs/>
          <w:color w:val="000000"/>
          <w:sz w:val="23"/>
          <w:szCs w:val="23"/>
        </w:rPr>
      </w:pPr>
      <w:r>
        <w:t>Тема 2.3. Инновационные методы. Проектная и исследовательская деятельность как метод изучения мировой художественной культуры</w:t>
      </w:r>
    </w:p>
    <w:p w:rsidR="003E5FBC" w:rsidRDefault="003E5FBC" w:rsidP="003E5FBC">
      <w:pPr>
        <w:rPr>
          <w:bCs/>
          <w:color w:val="000000"/>
          <w:sz w:val="23"/>
          <w:szCs w:val="23"/>
        </w:rPr>
      </w:pPr>
    </w:p>
    <w:p w:rsidR="003E5FBC" w:rsidRDefault="003E5FBC" w:rsidP="003E5FBC">
      <w:pPr>
        <w:rPr>
          <w:bCs/>
          <w:color w:val="000000"/>
          <w:sz w:val="23"/>
          <w:szCs w:val="23"/>
        </w:rPr>
      </w:pPr>
    </w:p>
    <w:p w:rsidR="003E5FBC" w:rsidRDefault="003E5FBC" w:rsidP="003E5FBC">
      <w:pPr>
        <w:rPr>
          <w:bCs/>
          <w:color w:val="000000"/>
          <w:sz w:val="23"/>
          <w:szCs w:val="23"/>
        </w:rPr>
      </w:pPr>
    </w:p>
    <w:p w:rsidR="003E5FBC" w:rsidRDefault="003E5FBC" w:rsidP="003E5FBC">
      <w:pPr>
        <w:rPr>
          <w:bCs/>
          <w:color w:val="000000"/>
          <w:sz w:val="23"/>
          <w:szCs w:val="23"/>
        </w:rPr>
      </w:pPr>
    </w:p>
    <w:p w:rsidR="003E5FBC" w:rsidRDefault="003E5FBC" w:rsidP="003E5FBC">
      <w:pPr>
        <w:rPr>
          <w:bCs/>
          <w:color w:val="000000"/>
          <w:sz w:val="23"/>
          <w:szCs w:val="23"/>
        </w:rPr>
      </w:pPr>
    </w:p>
    <w:p w:rsidR="003E5FBC" w:rsidRDefault="003E5FBC" w:rsidP="003E5FBC">
      <w:pPr>
        <w:rPr>
          <w:bCs/>
          <w:color w:val="000000"/>
          <w:sz w:val="23"/>
          <w:szCs w:val="23"/>
        </w:rPr>
      </w:pPr>
    </w:p>
    <w:p w:rsidR="003E5FBC" w:rsidRPr="00F768AF" w:rsidRDefault="003E5FBC" w:rsidP="003E5FBC">
      <w:pPr>
        <w:spacing w:line="276" w:lineRule="auto"/>
        <w:ind w:firstLine="567"/>
        <w:jc w:val="both"/>
        <w:rPr>
          <w:color w:val="FF0000"/>
          <w:szCs w:val="28"/>
        </w:rPr>
      </w:pPr>
    </w:p>
    <w:p w:rsidR="00345D86" w:rsidRDefault="00345D86"/>
    <w:sectPr w:rsidR="00345D86" w:rsidSect="00497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144"/>
    <w:multiLevelType w:val="hybridMultilevel"/>
    <w:tmpl w:val="3D1CED56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2D0A"/>
    <w:multiLevelType w:val="hybridMultilevel"/>
    <w:tmpl w:val="6EFA0844"/>
    <w:lvl w:ilvl="0" w:tplc="3EC0CE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439D"/>
    <w:multiLevelType w:val="hybridMultilevel"/>
    <w:tmpl w:val="37DA0A84"/>
    <w:lvl w:ilvl="0" w:tplc="883C0F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919F0"/>
    <w:multiLevelType w:val="hybridMultilevel"/>
    <w:tmpl w:val="9DEE6174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75A5E"/>
    <w:multiLevelType w:val="hybridMultilevel"/>
    <w:tmpl w:val="1FCE94C0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0EA5"/>
    <w:multiLevelType w:val="hybridMultilevel"/>
    <w:tmpl w:val="0C4E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FBC"/>
    <w:rsid w:val="00005F7E"/>
    <w:rsid w:val="00331B01"/>
    <w:rsid w:val="00345D86"/>
    <w:rsid w:val="0039325C"/>
    <w:rsid w:val="003C5D12"/>
    <w:rsid w:val="003E5FBC"/>
    <w:rsid w:val="00565F55"/>
    <w:rsid w:val="006E5322"/>
    <w:rsid w:val="007F0710"/>
    <w:rsid w:val="008927D2"/>
    <w:rsid w:val="008B0ABD"/>
    <w:rsid w:val="00954835"/>
    <w:rsid w:val="009D3C34"/>
    <w:rsid w:val="009E1360"/>
    <w:rsid w:val="00A07F08"/>
    <w:rsid w:val="00A85D6A"/>
    <w:rsid w:val="00AE1EE8"/>
    <w:rsid w:val="00C71EC7"/>
    <w:rsid w:val="00EA3DFD"/>
    <w:rsid w:val="00F31FBE"/>
    <w:rsid w:val="00F51CFC"/>
    <w:rsid w:val="00F865B5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5F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5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"/>
    <w:rsid w:val="003E5FBC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rsid w:val="003E5FBC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E5FBC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lang w:eastAsia="en-US"/>
    </w:rPr>
  </w:style>
  <w:style w:type="paragraph" w:customStyle="1" w:styleId="Default">
    <w:name w:val="Default"/>
    <w:rsid w:val="003E5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">
    <w:name w:val="Heading #3_"/>
    <w:basedOn w:val="a0"/>
    <w:link w:val="Heading30"/>
    <w:uiPriority w:val="99"/>
    <w:rsid w:val="003E5FBC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3E5FBC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E136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E1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://pandia.ru/text/category/sovremennaya_litera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2018-06-16T17:41:00Z</dcterms:created>
  <dcterms:modified xsi:type="dcterms:W3CDTF">2018-06-17T07:02:00Z</dcterms:modified>
</cp:coreProperties>
</file>