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16" w:rsidRPr="00F57A16" w:rsidRDefault="00F57A16" w:rsidP="00F57A16">
      <w:pPr>
        <w:jc w:val="center"/>
        <w:rPr>
          <w:b/>
          <w:sz w:val="24"/>
          <w:szCs w:val="24"/>
        </w:rPr>
      </w:pPr>
      <w:r w:rsidRPr="00F57A16">
        <w:rPr>
          <w:b/>
          <w:sz w:val="24"/>
          <w:szCs w:val="24"/>
        </w:rPr>
        <w:t>Аннотация рабочей программы дисциплины</w:t>
      </w:r>
    </w:p>
    <w:p w:rsidR="00F57A16" w:rsidRPr="00F57A16" w:rsidRDefault="00F57A16" w:rsidP="00F57A16">
      <w:pPr>
        <w:widowControl w:val="0"/>
        <w:ind w:firstLine="567"/>
        <w:jc w:val="center"/>
        <w:rPr>
          <w:b/>
          <w:sz w:val="24"/>
          <w:szCs w:val="24"/>
        </w:rPr>
      </w:pPr>
      <w:r w:rsidRPr="00F57A16">
        <w:rPr>
          <w:b/>
          <w:sz w:val="24"/>
          <w:szCs w:val="24"/>
        </w:rPr>
        <w:t>«История отечественного искусства»</w:t>
      </w:r>
    </w:p>
    <w:p w:rsidR="00F57A16" w:rsidRPr="00F57A16" w:rsidRDefault="00F57A16" w:rsidP="00F57A16">
      <w:pPr>
        <w:widowControl w:val="0"/>
        <w:ind w:firstLine="400"/>
        <w:jc w:val="center"/>
        <w:rPr>
          <w:i/>
          <w:sz w:val="24"/>
          <w:szCs w:val="24"/>
          <w:vertAlign w:val="superscript"/>
        </w:rPr>
      </w:pPr>
      <w:r w:rsidRPr="00F57A16">
        <w:rPr>
          <w:sz w:val="24"/>
          <w:szCs w:val="24"/>
        </w:rPr>
        <w:t>Направление подготовки 54.03.04 «Реставрация»</w:t>
      </w:r>
    </w:p>
    <w:p w:rsidR="00F57A16" w:rsidRPr="00F57A16" w:rsidRDefault="00F57A16" w:rsidP="00F57A16">
      <w:pPr>
        <w:widowControl w:val="0"/>
        <w:ind w:firstLine="400"/>
        <w:jc w:val="center"/>
        <w:rPr>
          <w:i/>
          <w:sz w:val="24"/>
          <w:szCs w:val="24"/>
          <w:vertAlign w:val="superscript"/>
        </w:rPr>
      </w:pPr>
      <w:r w:rsidRPr="00F57A16">
        <w:rPr>
          <w:sz w:val="24"/>
          <w:szCs w:val="24"/>
        </w:rPr>
        <w:t>Направленность (профиль) – «Реставрация живописи»</w:t>
      </w:r>
    </w:p>
    <w:p w:rsidR="00F57A16" w:rsidRPr="00F57A16" w:rsidRDefault="00F57A16" w:rsidP="00F57A16">
      <w:pPr>
        <w:widowControl w:val="0"/>
        <w:ind w:firstLine="400"/>
        <w:jc w:val="center"/>
        <w:rPr>
          <w:i/>
          <w:sz w:val="24"/>
          <w:szCs w:val="24"/>
          <w:vertAlign w:val="superscript"/>
        </w:rPr>
      </w:pPr>
      <w:r w:rsidRPr="00F57A16">
        <w:rPr>
          <w:sz w:val="24"/>
          <w:szCs w:val="24"/>
        </w:rPr>
        <w:t>Квалификация</w:t>
      </w:r>
      <w:r w:rsidR="00DA5B1D">
        <w:rPr>
          <w:sz w:val="24"/>
          <w:szCs w:val="24"/>
        </w:rPr>
        <w:t xml:space="preserve"> </w:t>
      </w:r>
      <w:bookmarkStart w:id="0" w:name="_GoBack"/>
      <w:bookmarkEnd w:id="0"/>
      <w:r w:rsidRPr="00F57A16">
        <w:rPr>
          <w:sz w:val="24"/>
          <w:szCs w:val="24"/>
        </w:rPr>
        <w:t>– бакалавр</w:t>
      </w:r>
    </w:p>
    <w:p w:rsidR="00F57A16" w:rsidRPr="00F57A16" w:rsidRDefault="00F57A16" w:rsidP="00F57A16">
      <w:pPr>
        <w:ind w:firstLine="567"/>
        <w:jc w:val="both"/>
        <w:rPr>
          <w:b/>
          <w:sz w:val="24"/>
          <w:szCs w:val="24"/>
        </w:rPr>
      </w:pPr>
    </w:p>
    <w:p w:rsidR="00EE3EBE" w:rsidRPr="00F57A16" w:rsidRDefault="009067F9" w:rsidP="00F57A16">
      <w:pPr>
        <w:ind w:firstLine="567"/>
        <w:jc w:val="both"/>
        <w:rPr>
          <w:sz w:val="24"/>
          <w:szCs w:val="24"/>
        </w:rPr>
      </w:pPr>
      <w:r w:rsidRPr="00F57A16">
        <w:rPr>
          <w:b/>
          <w:sz w:val="24"/>
          <w:szCs w:val="24"/>
        </w:rPr>
        <w:t>Цель дисциплины</w:t>
      </w:r>
      <w:r w:rsidRPr="00F57A16">
        <w:rPr>
          <w:sz w:val="24"/>
          <w:szCs w:val="24"/>
        </w:rPr>
        <w:t xml:space="preserve"> «История отечественного искусства» – </w:t>
      </w:r>
      <w:r w:rsidR="00625D4C" w:rsidRPr="00F57A16">
        <w:rPr>
          <w:sz w:val="24"/>
          <w:szCs w:val="24"/>
        </w:rPr>
        <w:t>д</w:t>
      </w:r>
      <w:r w:rsidRPr="00F57A16">
        <w:rPr>
          <w:sz w:val="24"/>
          <w:szCs w:val="24"/>
        </w:rPr>
        <w:t xml:space="preserve">ать студентам представление о развитии и специфических особенностях истории развития искусства и культуры древнейших времен до </w:t>
      </w:r>
      <w:r w:rsidR="00625D4C" w:rsidRPr="00F57A16">
        <w:rPr>
          <w:sz w:val="24"/>
          <w:szCs w:val="24"/>
        </w:rPr>
        <w:t>рубежа XX</w:t>
      </w:r>
      <w:r w:rsidRPr="00F57A16">
        <w:rPr>
          <w:sz w:val="24"/>
          <w:szCs w:val="24"/>
        </w:rPr>
        <w:t xml:space="preserve">-XXI </w:t>
      </w:r>
      <w:r w:rsidR="00625D4C" w:rsidRPr="00F57A16">
        <w:rPr>
          <w:sz w:val="24"/>
          <w:szCs w:val="24"/>
        </w:rPr>
        <w:t>веков, показать</w:t>
      </w:r>
      <w:r w:rsidRPr="00F57A16">
        <w:rPr>
          <w:sz w:val="24"/>
          <w:szCs w:val="24"/>
        </w:rPr>
        <w:t xml:space="preserve"> связь с основными направлениями развития отечественного изобразительного искусства и архитектуры в контексте культурных эпох обозначенного периода</w:t>
      </w:r>
    </w:p>
    <w:p w:rsidR="00EE3EBE" w:rsidRPr="00F57A16" w:rsidRDefault="00EE3EBE" w:rsidP="00F57A16">
      <w:pPr>
        <w:ind w:firstLine="567"/>
        <w:jc w:val="both"/>
        <w:rPr>
          <w:sz w:val="24"/>
          <w:szCs w:val="24"/>
        </w:rPr>
      </w:pPr>
    </w:p>
    <w:p w:rsidR="00EE3EBE" w:rsidRPr="00F57A16" w:rsidRDefault="009067F9" w:rsidP="00F57A16">
      <w:pPr>
        <w:ind w:firstLine="567"/>
        <w:jc w:val="both"/>
        <w:rPr>
          <w:sz w:val="24"/>
          <w:szCs w:val="24"/>
        </w:rPr>
      </w:pPr>
      <w:r w:rsidRPr="00F57A16">
        <w:rPr>
          <w:b/>
          <w:sz w:val="24"/>
          <w:szCs w:val="24"/>
        </w:rPr>
        <w:t>Основные задачи</w:t>
      </w:r>
      <w:r w:rsidRPr="00F57A16">
        <w:rPr>
          <w:sz w:val="24"/>
          <w:szCs w:val="24"/>
        </w:rPr>
        <w:t xml:space="preserve"> </w:t>
      </w:r>
      <w:r w:rsidRPr="00F57A16">
        <w:rPr>
          <w:b/>
          <w:sz w:val="24"/>
          <w:szCs w:val="24"/>
        </w:rPr>
        <w:t>дисциплины</w:t>
      </w:r>
      <w:r w:rsidRPr="00F57A16">
        <w:rPr>
          <w:sz w:val="24"/>
          <w:szCs w:val="24"/>
        </w:rPr>
        <w:t xml:space="preserve"> «История отечественного искусства»: </w:t>
      </w:r>
    </w:p>
    <w:p w:rsidR="00EE3EBE" w:rsidRPr="00F57A16" w:rsidRDefault="009067F9" w:rsidP="00F57A16">
      <w:pPr>
        <w:widowControl w:val="0"/>
        <w:ind w:firstLine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– Познакомить студентов с основными этапами развития отечественного искусства и культуры</w:t>
      </w:r>
    </w:p>
    <w:p w:rsidR="00EE3EBE" w:rsidRPr="00F57A16" w:rsidRDefault="009067F9" w:rsidP="00F57A16">
      <w:pPr>
        <w:widowControl w:val="0"/>
        <w:ind w:firstLine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– Обозначить выдающиеся архитектурные памятники и произведения изобразительного искусства на всех этапах развития</w:t>
      </w:r>
    </w:p>
    <w:p w:rsidR="00EE3EBE" w:rsidRPr="00F57A16" w:rsidRDefault="009067F9" w:rsidP="00F57A16">
      <w:pPr>
        <w:widowControl w:val="0"/>
        <w:ind w:firstLine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– Показать особенности развития искусства и культуры </w:t>
      </w:r>
      <w:r w:rsidR="00625D4C" w:rsidRPr="00F57A16">
        <w:rPr>
          <w:sz w:val="24"/>
          <w:szCs w:val="24"/>
        </w:rPr>
        <w:t xml:space="preserve">и </w:t>
      </w:r>
      <w:r w:rsidRPr="00F57A16">
        <w:rPr>
          <w:sz w:val="24"/>
          <w:szCs w:val="24"/>
        </w:rPr>
        <w:t>общих процессов становления отечественного искусства</w:t>
      </w:r>
    </w:p>
    <w:p w:rsidR="00EE3EBE" w:rsidRPr="00F57A16" w:rsidRDefault="009067F9" w:rsidP="00F57A16">
      <w:pPr>
        <w:widowControl w:val="0"/>
        <w:ind w:firstLine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–Отметить нравственно-эстетические критерии в оценке художественных явлений отечественного </w:t>
      </w:r>
      <w:r w:rsidR="00625D4C" w:rsidRPr="00F57A16">
        <w:rPr>
          <w:sz w:val="24"/>
          <w:szCs w:val="24"/>
        </w:rPr>
        <w:t>искусства и</w:t>
      </w:r>
      <w:r w:rsidRPr="00F57A16">
        <w:rPr>
          <w:sz w:val="24"/>
          <w:szCs w:val="24"/>
        </w:rPr>
        <w:t xml:space="preserve"> общественно-политических ситуаций в России</w:t>
      </w:r>
    </w:p>
    <w:p w:rsidR="00EE3EBE" w:rsidRPr="00F57A16" w:rsidRDefault="009067F9" w:rsidP="00F57A16">
      <w:pPr>
        <w:widowControl w:val="0"/>
        <w:ind w:firstLine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–Проследить развитие художественных стилей и их преломление в творчестве выдающихся мастеров</w:t>
      </w:r>
    </w:p>
    <w:p w:rsidR="00F57A16" w:rsidRPr="00F57A16" w:rsidRDefault="00F57A16" w:rsidP="00F57A16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В результате освоения компетенций в рамках дисциплины «История отечественного искусства» обучающийся должен:</w:t>
      </w:r>
    </w:p>
    <w:p w:rsidR="00F57A16" w:rsidRPr="00F57A16" w:rsidRDefault="00F57A16" w:rsidP="00F57A16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 xml:space="preserve">Знать: </w:t>
      </w:r>
    </w:p>
    <w:p w:rsidR="00F57A16" w:rsidRPr="00F57A16" w:rsidRDefault="00F57A16" w:rsidP="00F57A16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– Основные этапы развития отечественного искусства и культуры</w:t>
      </w:r>
    </w:p>
    <w:p w:rsidR="00F57A16" w:rsidRPr="00F57A16" w:rsidRDefault="00F57A16" w:rsidP="00F57A16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– Выдающиеся архитектурные памятники и произведения изобразительного искусства на всех этапах развития</w:t>
      </w:r>
    </w:p>
    <w:p w:rsidR="00F57A16" w:rsidRPr="00F57A16" w:rsidRDefault="00F57A16" w:rsidP="00F57A16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– Особенности развития искусства и культуры и общих процессов становления отечественного искусства</w:t>
      </w:r>
    </w:p>
    <w:p w:rsidR="00F57A16" w:rsidRPr="00F57A16" w:rsidRDefault="00F57A16" w:rsidP="00F57A16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Уметь:</w:t>
      </w:r>
    </w:p>
    <w:p w:rsidR="00F57A16" w:rsidRPr="00F57A16" w:rsidRDefault="00F57A16" w:rsidP="00F57A16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– Отмечать нравственно-эстетические критерии в оценке художественных явлений отечественного искусства и общественно-политических ситуаций в России</w:t>
      </w:r>
    </w:p>
    <w:p w:rsidR="00EE3EBE" w:rsidRPr="00F57A16" w:rsidRDefault="00F57A16" w:rsidP="00F57A16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– Прослеживать развитие художественных стилей и их преломление в творчестве выдающихся мастеров</w:t>
      </w:r>
    </w:p>
    <w:p w:rsidR="00EE3EBE" w:rsidRPr="00F57A16" w:rsidRDefault="00F57A16" w:rsidP="00F57A16">
      <w:pPr>
        <w:widowControl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9067F9" w:rsidRPr="00F57A16">
        <w:rPr>
          <w:b/>
          <w:sz w:val="24"/>
          <w:szCs w:val="24"/>
        </w:rPr>
        <w:t xml:space="preserve">одержание </w:t>
      </w:r>
      <w:r w:rsidR="00625D4C" w:rsidRPr="00F57A16">
        <w:rPr>
          <w:b/>
          <w:sz w:val="24"/>
          <w:szCs w:val="24"/>
        </w:rPr>
        <w:t xml:space="preserve">дисциплины: </w:t>
      </w:r>
    </w:p>
    <w:p w:rsidR="00625D4C" w:rsidRPr="00F57A16" w:rsidRDefault="0024753F" w:rsidP="00F57A16">
      <w:pPr>
        <w:pStyle w:val="a5"/>
        <w:widowControl w:val="0"/>
        <w:ind w:left="851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Раздел 1. </w:t>
      </w:r>
      <w:r w:rsidR="00625D4C" w:rsidRPr="00F57A16">
        <w:rPr>
          <w:sz w:val="24"/>
          <w:szCs w:val="24"/>
        </w:rPr>
        <w:t>Введение в изучение искусства Древней Руси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Киевской Руси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Новгородского княжества. Архитектура. Монументальная живопись.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Основы иконографии. 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Владимиро-Суздальского княжества 12-13 вв. Архитектура, скульптурный декор.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Новгородская иконописная школа 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Псковская иконописная школа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Высокий русский иконостас. Основные и составные части.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Искусство Московского княжества 14-первой половины 15 в. </w:t>
      </w:r>
      <w:proofErr w:type="spellStart"/>
      <w:r w:rsidRPr="00F57A16">
        <w:rPr>
          <w:sz w:val="24"/>
          <w:szCs w:val="24"/>
        </w:rPr>
        <w:t>Ф.Грек</w:t>
      </w:r>
      <w:proofErr w:type="spellEnd"/>
      <w:r w:rsidRPr="00F57A16">
        <w:rPr>
          <w:sz w:val="24"/>
          <w:szCs w:val="24"/>
        </w:rPr>
        <w:t xml:space="preserve"> и </w:t>
      </w:r>
      <w:proofErr w:type="spellStart"/>
      <w:r w:rsidRPr="00F57A16">
        <w:rPr>
          <w:sz w:val="24"/>
          <w:szCs w:val="24"/>
        </w:rPr>
        <w:t>А.Рублёв</w:t>
      </w:r>
      <w:proofErr w:type="spellEnd"/>
    </w:p>
    <w:p w:rsidR="0024753F" w:rsidRPr="00F57A16" w:rsidRDefault="0024753F" w:rsidP="00F57A16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 Раздел 2. </w:t>
      </w:r>
      <w:r w:rsidR="00625D4C" w:rsidRPr="00F57A16">
        <w:rPr>
          <w:sz w:val="24"/>
          <w:szCs w:val="24"/>
        </w:rPr>
        <w:t xml:space="preserve">Искусство русского централизованного государства второй половины 15 – нач. 16 в. 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Русская архитектура 16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Иконопись и монументальная живопись16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ДПИ 16-17 вв.</w:t>
      </w:r>
    </w:p>
    <w:p w:rsidR="0024753F" w:rsidRPr="00F57A16" w:rsidRDefault="0024753F" w:rsidP="00F57A16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lastRenderedPageBreak/>
        <w:t xml:space="preserve">Раздел 3. </w:t>
      </w:r>
      <w:r w:rsidR="00625D4C" w:rsidRPr="00F57A16">
        <w:rPr>
          <w:sz w:val="24"/>
          <w:szCs w:val="24"/>
        </w:rPr>
        <w:t xml:space="preserve">Русская архитектура </w:t>
      </w:r>
      <w:r w:rsidRPr="00F57A16">
        <w:rPr>
          <w:sz w:val="24"/>
          <w:szCs w:val="24"/>
        </w:rPr>
        <w:t>и изобразительное и</w:t>
      </w:r>
      <w:r w:rsidR="00625D4C" w:rsidRPr="00F57A16">
        <w:rPr>
          <w:sz w:val="24"/>
          <w:szCs w:val="24"/>
        </w:rPr>
        <w:t xml:space="preserve">скусство 17 в. </w:t>
      </w:r>
    </w:p>
    <w:p w:rsidR="00EE3EBE" w:rsidRPr="00F57A16" w:rsidRDefault="00625D4C" w:rsidP="00F57A16">
      <w:pPr>
        <w:pStyle w:val="a5"/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Иконопись, монументальная живопись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Петровского времени. Архитектура Москвы и Петербурга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Станковая и монументальная живопись петровского времени.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Гравюра и скульптура петровского времени</w:t>
      </w:r>
    </w:p>
    <w:p w:rsidR="00625D4C" w:rsidRPr="00F57A16" w:rsidRDefault="0024753F" w:rsidP="00F57A16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Раздел 4. </w:t>
      </w:r>
      <w:r w:rsidR="00625D4C" w:rsidRPr="00F57A16">
        <w:rPr>
          <w:sz w:val="24"/>
          <w:szCs w:val="24"/>
        </w:rPr>
        <w:t xml:space="preserve">Искусство </w:t>
      </w:r>
      <w:r w:rsidRPr="00F57A16">
        <w:rPr>
          <w:sz w:val="24"/>
          <w:szCs w:val="24"/>
        </w:rPr>
        <w:t>17-18 вв</w:t>
      </w:r>
      <w:r w:rsidR="00625D4C" w:rsidRPr="00F57A16">
        <w:rPr>
          <w:sz w:val="24"/>
          <w:szCs w:val="24"/>
        </w:rPr>
        <w:t>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середины 18 в.  Архитектура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середины 18 в.  Станковая живопись.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середины 18 в.  Монументально-декоративная живопись. Гравюра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Академия художеств во второй половине 18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раннего классицизма. Петербург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раннего классицизма. Москва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строгого классицизма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Скульптура второй половины 18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Русская историческая живопись последней трети 18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Натюрморт, бытовой жанр и пейзаж в 18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Портретный жанр в последней трети 18 в.</w:t>
      </w:r>
    </w:p>
    <w:p w:rsidR="00625D4C" w:rsidRPr="00F57A16" w:rsidRDefault="0024753F" w:rsidP="00F57A16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Раздел 5. </w:t>
      </w:r>
      <w:r w:rsidR="00625D4C" w:rsidRPr="00F57A16">
        <w:rPr>
          <w:sz w:val="24"/>
          <w:szCs w:val="24"/>
        </w:rPr>
        <w:t xml:space="preserve">Художественная жизнь России в </w:t>
      </w:r>
      <w:r w:rsidRPr="00F57A16">
        <w:rPr>
          <w:sz w:val="24"/>
          <w:szCs w:val="24"/>
        </w:rPr>
        <w:t xml:space="preserve"> первой половине </w:t>
      </w:r>
      <w:r w:rsidR="00625D4C" w:rsidRPr="00F57A16">
        <w:rPr>
          <w:sz w:val="24"/>
          <w:szCs w:val="24"/>
        </w:rPr>
        <w:t>XIX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Архитектура  начала XIX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 Франция-Россия. Формирование стиля ампир в Петербурге и Москве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 20-30-х гг. XIX в.: Стасов, Росси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Скульптура первой четверти 19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 Портретный жанр в первой четверти XIX в. Творчество </w:t>
      </w:r>
      <w:proofErr w:type="spellStart"/>
      <w:r w:rsidRPr="00F57A16">
        <w:rPr>
          <w:sz w:val="24"/>
          <w:szCs w:val="24"/>
        </w:rPr>
        <w:t>О.Кипренского</w:t>
      </w:r>
      <w:proofErr w:type="spellEnd"/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Русская портретная живопись  второй четверти XIX  в. Творчество </w:t>
      </w:r>
      <w:proofErr w:type="spellStart"/>
      <w:r w:rsidRPr="00F57A16">
        <w:rPr>
          <w:sz w:val="24"/>
          <w:szCs w:val="24"/>
        </w:rPr>
        <w:t>В.Тропинина</w:t>
      </w:r>
      <w:proofErr w:type="spellEnd"/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А.Г. Венецианов и жанровая живопись первой половины 19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Пейзажная живопись первой половины 19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Русский романтизм в контексте европейского романтического движения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второй четверти 19 в. Ранняя эклектика.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Творчество </w:t>
      </w:r>
      <w:proofErr w:type="spellStart"/>
      <w:r w:rsidRPr="00F57A16">
        <w:rPr>
          <w:sz w:val="24"/>
          <w:szCs w:val="24"/>
        </w:rPr>
        <w:t>К.Брюллова</w:t>
      </w:r>
      <w:proofErr w:type="spellEnd"/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 Академическая живопись 1820-40-х гг. Исторический жанр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Творчество </w:t>
      </w:r>
      <w:proofErr w:type="spellStart"/>
      <w:r w:rsidRPr="00F57A16">
        <w:rPr>
          <w:sz w:val="24"/>
          <w:szCs w:val="24"/>
        </w:rPr>
        <w:t>П.Федотова</w:t>
      </w:r>
      <w:proofErr w:type="spellEnd"/>
      <w:r w:rsidRPr="00F57A16">
        <w:rPr>
          <w:sz w:val="24"/>
          <w:szCs w:val="24"/>
        </w:rPr>
        <w:t xml:space="preserve">. </w:t>
      </w:r>
      <w:proofErr w:type="spellStart"/>
      <w:r w:rsidRPr="00F57A16">
        <w:rPr>
          <w:sz w:val="24"/>
          <w:szCs w:val="24"/>
        </w:rPr>
        <w:t>Бидермайер</w:t>
      </w:r>
      <w:proofErr w:type="spellEnd"/>
      <w:r w:rsidRPr="00F57A16">
        <w:rPr>
          <w:sz w:val="24"/>
          <w:szCs w:val="24"/>
        </w:rPr>
        <w:t xml:space="preserve"> и реализм.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Творчество А. Иванова. Работа над картиной  «Явление мессии»</w:t>
      </w:r>
    </w:p>
    <w:p w:rsidR="0024753F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Графика первой половины 19 в.</w:t>
      </w:r>
      <w:r w:rsidR="0024753F" w:rsidRPr="00F57A16">
        <w:rPr>
          <w:sz w:val="24"/>
          <w:szCs w:val="24"/>
        </w:rPr>
        <w:t xml:space="preserve"> </w:t>
      </w:r>
    </w:p>
    <w:p w:rsidR="0024753F" w:rsidRPr="00F57A16" w:rsidRDefault="0024753F" w:rsidP="00F57A16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Раздел 6. Искусство середины – второй половины XIX в. Эстетика. Общая характеристика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 Графика середины – второй половины XIX в. 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Жанровая и историческая живопись 1850-60 гг.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 Академия художеств и Товарищество передвижных художественных выставок.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Жанровая живопись 1870-80-х гг.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Портретный жанр в 1870-80-х гг.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Творчество И. Е. Репина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Творчество В. </w:t>
      </w:r>
      <w:proofErr w:type="spellStart"/>
      <w:r w:rsidRPr="00F57A16">
        <w:rPr>
          <w:sz w:val="24"/>
          <w:szCs w:val="24"/>
        </w:rPr>
        <w:t>И.Сурикова</w:t>
      </w:r>
      <w:proofErr w:type="spellEnd"/>
      <w:r w:rsidRPr="00F57A16">
        <w:rPr>
          <w:sz w:val="24"/>
          <w:szCs w:val="24"/>
        </w:rPr>
        <w:t xml:space="preserve"> и историческая живопись второй половины XIX 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Академизм и салонное искусство второй половины XIX 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Творчество </w:t>
      </w:r>
      <w:proofErr w:type="spellStart"/>
      <w:r w:rsidRPr="00F57A16">
        <w:rPr>
          <w:sz w:val="24"/>
          <w:szCs w:val="24"/>
        </w:rPr>
        <w:t>Н.Н.Ге</w:t>
      </w:r>
      <w:proofErr w:type="spellEnd"/>
      <w:r w:rsidRPr="00F57A16">
        <w:rPr>
          <w:sz w:val="24"/>
          <w:szCs w:val="24"/>
        </w:rPr>
        <w:t xml:space="preserve"> и религиозная живопись второй половины XIX 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Пейзаж в живописи 1870-90-х гг.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Пейзаж в живописи 1870-90-х гг.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Скульптура второй половины XIX 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1860-80 –х гг.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Фольклорное направление в живописи 1880-90-х гг. </w:t>
      </w:r>
      <w:proofErr w:type="spellStart"/>
      <w:r w:rsidRPr="00F57A16">
        <w:rPr>
          <w:sz w:val="24"/>
          <w:szCs w:val="24"/>
        </w:rPr>
        <w:t>Предмодерн</w:t>
      </w:r>
      <w:proofErr w:type="spellEnd"/>
      <w:r w:rsidRPr="00F57A16">
        <w:rPr>
          <w:sz w:val="24"/>
          <w:szCs w:val="24"/>
        </w:rPr>
        <w:t xml:space="preserve">. </w:t>
      </w:r>
    </w:p>
    <w:p w:rsidR="0024753F" w:rsidRPr="00F57A16" w:rsidRDefault="0024753F" w:rsidP="00F57A16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Раздел 7. Особенности развития русской культуры конца ХIХ- начала XX века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Значение пейзажного жанра в живописи конца XIX 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Русский Модерн. Мировоззренческие и стилистические особенности.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Русский Модерн. Архитектура Москвы и Петербурга.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lastRenderedPageBreak/>
        <w:t>Скульптура конца 90-х нач. 1900-х годов.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Московская школа живописи и ее представители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Московская школа живописи, ее влияние на художественные процессы эпохи.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Творчество мастеров эпохи модерна: Врубель.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Творчество мастеров эпохи модерна: Серов.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Синтез искусств. Архитектура, декоративно-прикладное искусство, театр.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Творчество мастеров эпохи модерна: Борисов-</w:t>
      </w:r>
      <w:proofErr w:type="spellStart"/>
      <w:r w:rsidRPr="00F57A16">
        <w:rPr>
          <w:sz w:val="24"/>
          <w:szCs w:val="24"/>
        </w:rPr>
        <w:t>Мусатов</w:t>
      </w:r>
      <w:proofErr w:type="spellEnd"/>
      <w:r w:rsidRPr="00F57A16">
        <w:rPr>
          <w:sz w:val="24"/>
          <w:szCs w:val="24"/>
        </w:rPr>
        <w:t>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Образование «Мир искусства» Программа объединения.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Второе поколение художников объединения «Мир искусства».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Второе поколение художников объединения «Мир искусства» и круга мастеров, примыкавших к нему.</w:t>
      </w:r>
    </w:p>
    <w:p w:rsidR="00625D4C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Формирование новых явлений в отечественном искусстве, связанных с зарождением символизма.</w:t>
      </w:r>
    </w:p>
    <w:p w:rsidR="0024753F" w:rsidRPr="00F57A16" w:rsidRDefault="0024753F" w:rsidP="00F57A16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Раздел 8. Отечественное искусство ХX века. 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1917-1920-х годов.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Авангард после 1917 года.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Художественные группировки 1920-х годов.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Скульптура России XX века.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1930-1950-х годов.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Соцреализм.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России ХX века.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1917-1950-х годов. Графика.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1960-х годов.  «Суровый стиль».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1970-1980-х годов.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1950-1980-х годов. Неофициальное искусство.</w:t>
      </w:r>
    </w:p>
    <w:p w:rsidR="0024753F" w:rsidRPr="00625D4C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на</w:t>
      </w:r>
      <w:r w:rsidRPr="0024753F">
        <w:rPr>
          <w:sz w:val="24"/>
          <w:szCs w:val="24"/>
        </w:rPr>
        <w:t xml:space="preserve"> современном этапе.</w:t>
      </w:r>
    </w:p>
    <w:sectPr w:rsidR="0024753F" w:rsidRPr="00625D4C">
      <w:pgSz w:w="11906" w:h="16838"/>
      <w:pgMar w:top="1134" w:right="851" w:bottom="1134" w:left="147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0CA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7BD0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59B4"/>
    <w:multiLevelType w:val="hybridMultilevel"/>
    <w:tmpl w:val="D4C8A3FC"/>
    <w:lvl w:ilvl="0" w:tplc="B182667E">
      <w:start w:val="1"/>
      <w:numFmt w:val="decimal"/>
      <w:lvlText w:val="Раздел 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">
    <w:nsid w:val="20046490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E4C32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B52A6"/>
    <w:multiLevelType w:val="hybridMultilevel"/>
    <w:tmpl w:val="DC64AC7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97534"/>
    <w:multiLevelType w:val="hybridMultilevel"/>
    <w:tmpl w:val="9C2A967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B182667E">
      <w:start w:val="1"/>
      <w:numFmt w:val="decimal"/>
      <w:lvlText w:val="Раздел %4."/>
      <w:lvlJc w:val="left"/>
      <w:pPr>
        <w:ind w:left="33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7">
    <w:nsid w:val="35BC2B0A"/>
    <w:multiLevelType w:val="hybridMultilevel"/>
    <w:tmpl w:val="A3989B00"/>
    <w:lvl w:ilvl="0" w:tplc="B182667E">
      <w:start w:val="1"/>
      <w:numFmt w:val="decimal"/>
      <w:lvlText w:val="Раздел 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8">
    <w:nsid w:val="3B5B5E1F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E6984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706D"/>
    <w:multiLevelType w:val="hybridMultilevel"/>
    <w:tmpl w:val="9C2A967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B182667E">
      <w:start w:val="1"/>
      <w:numFmt w:val="decimal"/>
      <w:lvlText w:val="Раздел %4."/>
      <w:lvlJc w:val="left"/>
      <w:pPr>
        <w:ind w:left="33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>
    <w:nsid w:val="603634D1"/>
    <w:multiLevelType w:val="hybridMultilevel"/>
    <w:tmpl w:val="DC64AC7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3EBE"/>
    <w:rsid w:val="0024753F"/>
    <w:rsid w:val="00625D4C"/>
    <w:rsid w:val="008A2848"/>
    <w:rsid w:val="009067F9"/>
    <w:rsid w:val="00DA5B1D"/>
    <w:rsid w:val="00EE3EBE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25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2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Леонидовна Рохлова</cp:lastModifiedBy>
  <cp:revision>5</cp:revision>
  <dcterms:created xsi:type="dcterms:W3CDTF">2017-10-03T11:21:00Z</dcterms:created>
  <dcterms:modified xsi:type="dcterms:W3CDTF">2018-07-16T07:27:00Z</dcterms:modified>
</cp:coreProperties>
</file>