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C7" w:rsidRPr="009B3406" w:rsidRDefault="00F700C7" w:rsidP="004B6621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06">
        <w:rPr>
          <w:rFonts w:ascii="Times New Roman" w:hAnsi="Times New Roman" w:cs="Times New Roman"/>
          <w:b/>
          <w:sz w:val="24"/>
          <w:szCs w:val="24"/>
        </w:rPr>
        <w:t>Аннотация к рабочей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3406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F700C7" w:rsidRPr="009B3406" w:rsidRDefault="00285978" w:rsidP="004B6621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  <w:bookmarkEnd w:id="0"/>
    </w:p>
    <w:p w:rsidR="004B6621" w:rsidRPr="004B6621" w:rsidRDefault="004B6621" w:rsidP="004B66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8"/>
        </w:rPr>
      </w:pPr>
      <w:r w:rsidRPr="004B6621">
        <w:rPr>
          <w:rFonts w:ascii="Times New Roman" w:eastAsia="Times New Roman" w:hAnsi="Times New Roman" w:cs="Times New Roman"/>
          <w:bCs/>
          <w:color w:val="auto"/>
          <w:sz w:val="24"/>
          <w:szCs w:val="28"/>
        </w:rPr>
        <w:t xml:space="preserve">Направление подготовки  </w:t>
      </w:r>
      <w:r w:rsidRPr="004B6621"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>05.04.05 «Прикладная гидрометеорология»</w:t>
      </w:r>
    </w:p>
    <w:p w:rsidR="004B6621" w:rsidRPr="004B6621" w:rsidRDefault="007B066E" w:rsidP="004B66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8"/>
        </w:rPr>
        <w:t>Профиль</w:t>
      </w:r>
      <w:r w:rsidR="004B6621" w:rsidRPr="004B6621">
        <w:rPr>
          <w:rFonts w:ascii="Times New Roman" w:eastAsia="Times New Roman" w:hAnsi="Times New Roman" w:cs="Times New Roman"/>
          <w:color w:val="auto"/>
          <w:sz w:val="24"/>
          <w:szCs w:val="28"/>
        </w:rPr>
        <w:t xml:space="preserve"> - </w:t>
      </w:r>
      <w:r w:rsidR="004B6621" w:rsidRPr="004B6621"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 xml:space="preserve">Океанографическое и гидрографическое обеспечение   </w:t>
      </w:r>
    </w:p>
    <w:p w:rsidR="004B6621" w:rsidRPr="004B6621" w:rsidRDefault="004B6621" w:rsidP="004B66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</w:rPr>
      </w:pPr>
      <w:r w:rsidRPr="004B6621"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 xml:space="preserve">   морской деятельности в Арктике</w:t>
      </w:r>
    </w:p>
    <w:p w:rsidR="00F700C7" w:rsidRDefault="004B6621" w:rsidP="004B6621">
      <w:pPr>
        <w:spacing w:after="0"/>
        <w:ind w:right="1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8"/>
        </w:rPr>
      </w:pPr>
      <w:r w:rsidRPr="004B6621">
        <w:rPr>
          <w:rFonts w:ascii="Times New Roman" w:eastAsia="Times New Roman" w:hAnsi="Times New Roman" w:cs="Times New Roman"/>
          <w:color w:val="auto"/>
          <w:sz w:val="24"/>
          <w:szCs w:val="28"/>
        </w:rPr>
        <w:tab/>
      </w:r>
      <w:r w:rsidRPr="004B6621">
        <w:rPr>
          <w:rFonts w:ascii="Times New Roman" w:eastAsia="Times New Roman" w:hAnsi="Times New Roman" w:cs="Times New Roman"/>
          <w:color w:val="auto"/>
          <w:sz w:val="24"/>
          <w:szCs w:val="28"/>
        </w:rPr>
        <w:tab/>
      </w:r>
      <w:r w:rsidRPr="004B6621">
        <w:rPr>
          <w:rFonts w:ascii="Times New Roman" w:eastAsia="Times New Roman" w:hAnsi="Times New Roman" w:cs="Times New Roman"/>
          <w:color w:val="auto"/>
          <w:sz w:val="24"/>
          <w:szCs w:val="28"/>
        </w:rPr>
        <w:tab/>
      </w:r>
      <w:r w:rsidRPr="004B6621">
        <w:rPr>
          <w:rFonts w:ascii="Times New Roman" w:eastAsia="Times New Roman" w:hAnsi="Times New Roman" w:cs="Times New Roman"/>
          <w:color w:val="auto"/>
          <w:sz w:val="24"/>
          <w:szCs w:val="28"/>
        </w:rPr>
        <w:tab/>
        <w:t xml:space="preserve">Квалификация выпускника – </w:t>
      </w:r>
      <w:r w:rsidRPr="004B6621"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>магистр</w:t>
      </w:r>
    </w:p>
    <w:p w:rsidR="004B6621" w:rsidRPr="00A81DAC" w:rsidRDefault="004B6621" w:rsidP="004B6621">
      <w:pPr>
        <w:spacing w:after="0"/>
        <w:ind w:right="1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700C7" w:rsidRPr="009B3406" w:rsidRDefault="00F700C7" w:rsidP="00F700C7">
      <w:pPr>
        <w:spacing w:after="0"/>
        <w:ind w:right="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3406">
        <w:rPr>
          <w:rFonts w:ascii="Times New Roman" w:hAnsi="Times New Roman" w:cs="Times New Roman"/>
          <w:b/>
          <w:color w:val="auto"/>
          <w:sz w:val="24"/>
          <w:szCs w:val="24"/>
        </w:rPr>
        <w:t>Цель дисциплины</w:t>
      </w:r>
      <w:r w:rsidRPr="009B3406">
        <w:rPr>
          <w:rFonts w:ascii="Times New Roman" w:hAnsi="Times New Roman" w:cs="Times New Roman"/>
          <w:color w:val="auto"/>
          <w:sz w:val="24"/>
          <w:szCs w:val="24"/>
        </w:rPr>
        <w:t xml:space="preserve"> - формирование иноязычных коммуникативных компетенций будущего специалиста, прежде всего в профессиональной сфере, позволяющих использовать иностранный язык как средство межличностного и профессионального общения.</w:t>
      </w:r>
    </w:p>
    <w:p w:rsidR="00F700C7" w:rsidRPr="009B3406" w:rsidRDefault="00F700C7" w:rsidP="00F700C7">
      <w:pPr>
        <w:pStyle w:val="a3"/>
        <w:spacing w:after="0" w:afterAutospacing="0"/>
        <w:ind w:right="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3406">
        <w:rPr>
          <w:rFonts w:ascii="Times New Roman" w:hAnsi="Times New Roman"/>
          <w:b/>
          <w:color w:val="000000"/>
          <w:sz w:val="24"/>
          <w:szCs w:val="24"/>
        </w:rPr>
        <w:t>Основные задачи дисциплины:</w:t>
      </w:r>
    </w:p>
    <w:p w:rsidR="00F700C7" w:rsidRPr="009B3406" w:rsidRDefault="00F700C7" w:rsidP="00792CBA">
      <w:pPr>
        <w:numPr>
          <w:ilvl w:val="0"/>
          <w:numId w:val="2"/>
        </w:numPr>
        <w:shd w:val="clear" w:color="auto" w:fill="FFFFFF"/>
        <w:spacing w:after="0"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F700C7" w:rsidRPr="009B3406" w:rsidRDefault="00F700C7" w:rsidP="00792CBA">
      <w:pPr>
        <w:numPr>
          <w:ilvl w:val="0"/>
          <w:numId w:val="2"/>
        </w:numPr>
        <w:shd w:val="clear" w:color="auto" w:fill="FFFFFF"/>
        <w:spacing w:after="0"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сформировать способность к использованию иноязычных коммуникативных компетенций для углубления знаний и обмена информацией в избранной профессиональной области;</w:t>
      </w:r>
    </w:p>
    <w:p w:rsidR="00F700C7" w:rsidRPr="009B3406" w:rsidRDefault="00F700C7" w:rsidP="00792CBA">
      <w:pPr>
        <w:numPr>
          <w:ilvl w:val="0"/>
          <w:numId w:val="2"/>
        </w:numPr>
        <w:shd w:val="clear" w:color="auto" w:fill="FFFFFF"/>
        <w:spacing w:after="0"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дать знания о системе изучаемого иностранного языка;</w:t>
      </w:r>
    </w:p>
    <w:p w:rsidR="00F700C7" w:rsidRPr="009B3406" w:rsidRDefault="00F700C7" w:rsidP="00792CBA">
      <w:pPr>
        <w:numPr>
          <w:ilvl w:val="0"/>
          <w:numId w:val="2"/>
        </w:numPr>
        <w:shd w:val="clear" w:color="auto" w:fill="FFFFFF"/>
        <w:spacing w:after="0"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F700C7" w:rsidRPr="009B3406" w:rsidRDefault="00F700C7" w:rsidP="00792CBA">
      <w:pPr>
        <w:numPr>
          <w:ilvl w:val="0"/>
          <w:numId w:val="2"/>
        </w:numPr>
        <w:shd w:val="clear" w:color="auto" w:fill="FFFFFF"/>
        <w:spacing w:after="0"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научить социокультурным и языковым нормам бытового и профессионального общения, а также правилам речевого этикета.</w:t>
      </w:r>
    </w:p>
    <w:p w:rsidR="00F700C7" w:rsidRPr="009B3406" w:rsidRDefault="00F700C7" w:rsidP="00F700C7">
      <w:pPr>
        <w:pStyle w:val="a3"/>
        <w:spacing w:after="0" w:afterAutospacing="0"/>
        <w:ind w:right="14"/>
        <w:rPr>
          <w:rFonts w:ascii="Times New Roman" w:hAnsi="Times New Roman"/>
          <w:b/>
          <w:color w:val="000000"/>
          <w:sz w:val="24"/>
          <w:szCs w:val="24"/>
        </w:rPr>
      </w:pPr>
      <w:r w:rsidRPr="009B3406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освоения дисциплины </w:t>
      </w:r>
      <w:proofErr w:type="gramStart"/>
      <w:r w:rsidRPr="009B3406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9B3406">
        <w:rPr>
          <w:rFonts w:ascii="Times New Roman" w:hAnsi="Times New Roman"/>
          <w:b/>
          <w:color w:val="000000"/>
          <w:sz w:val="24"/>
          <w:szCs w:val="24"/>
        </w:rPr>
        <w:t xml:space="preserve"> должен: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3406">
        <w:rPr>
          <w:rFonts w:ascii="Times New Roman" w:hAnsi="Times New Roman"/>
          <w:color w:val="000000"/>
          <w:sz w:val="24"/>
          <w:szCs w:val="24"/>
          <w:u w:val="single"/>
        </w:rPr>
        <w:t>Знать: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B3406">
        <w:rPr>
          <w:rFonts w:ascii="Times New Roman" w:hAnsi="Times New Roman"/>
          <w:color w:val="000000"/>
          <w:sz w:val="24"/>
          <w:szCs w:val="24"/>
        </w:rPr>
        <w:t>– особенности системы изучаемого иностранного (английского) языка в его фонетическом, лексическом и грамматическом аспектах (в сопоставлении с родным - русским языком);</w:t>
      </w:r>
      <w:proofErr w:type="gramEnd"/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социокультурные и языковые нормы бытового и профессионального общения, а также правила речевого этикета, позволяющие специалисту эффективно использовать иностранный язык как средство общения в современном поликультурном мире;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содержание процессов самоорганизации и самообразования, их особенности и технологии реализации, исходя из целей совершенствования профессиональной и познавательной деятельности;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 xml:space="preserve">- структурные и стилистические особенности устных монологических текстов в профессиональной сфере;  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стилистические, социокультурные, этикетные нормы построения диалога в профессиональной сфере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способы получения, хранения, переработки профессиональной информации из иноязычных источников.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3406">
        <w:rPr>
          <w:rFonts w:ascii="Times New Roman" w:hAnsi="Times New Roman"/>
          <w:color w:val="000000"/>
          <w:sz w:val="24"/>
          <w:szCs w:val="24"/>
          <w:u w:val="single"/>
        </w:rPr>
        <w:t>Уметь: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вести общение на иностранном языке общего характера в рамках изучаемых тем, пользуясь правилами речевого этикета;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читать и переводить литературу по специальности без словаря с целью поиска необходимой информации (изучающее, просмотровое и поисковое чтение);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переводить тексты по специальности со словарем;</w:t>
      </w:r>
    </w:p>
    <w:p w:rsidR="00F700C7" w:rsidRPr="009B3406" w:rsidRDefault="00F700C7" w:rsidP="00F700C7">
      <w:pPr>
        <w:pStyle w:val="a3"/>
        <w:spacing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lastRenderedPageBreak/>
        <w:t>– планировать цели и устанавливать приоритеты при осуществлении деятельности;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самостоятельно строить процесс овладения информацией, отобранной и структурированной для выполнения профессиональной деятельности;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подготовить устный доклад по профессиональной теме.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3406">
        <w:rPr>
          <w:rFonts w:ascii="Times New Roman" w:hAnsi="Times New Roman"/>
          <w:color w:val="000000"/>
          <w:sz w:val="24"/>
          <w:szCs w:val="24"/>
          <w:u w:val="single"/>
        </w:rPr>
        <w:t>Владеть: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использовать систему языковых, социокультурных и речевых норм;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способностью выбирать способы коммуникативного поведения, адекватные аутентичной ситуации общения;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умениями систематизации знаний грамматических правил, словарных единиц и фонологии для преобразования лексических единиц в осмысленные высказывания;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умениями построения целостных, связанных и логичных высказываний разных функциональных стилей речи; развитие навыков перевода;</w:t>
      </w:r>
    </w:p>
    <w:p w:rsidR="00F700C7" w:rsidRPr="009B3406" w:rsidRDefault="00F700C7" w:rsidP="00F700C7">
      <w:pPr>
        <w:pStyle w:val="a3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умениями и стратегиями подготовки и проведения устного доклада в профессиональной сфере.</w:t>
      </w:r>
    </w:p>
    <w:p w:rsidR="00F700C7" w:rsidRPr="00A81DAC" w:rsidRDefault="00F700C7" w:rsidP="00F700C7">
      <w:pPr>
        <w:spacing w:after="0"/>
        <w:ind w:right="14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700C7" w:rsidRPr="009B3406" w:rsidRDefault="00F700C7" w:rsidP="00F700C7">
      <w:pPr>
        <w:spacing w:after="0"/>
        <w:ind w:right="1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9B34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одержание дисциплины </w:t>
      </w:r>
    </w:p>
    <w:p w:rsidR="00F700C7" w:rsidRPr="009B3406" w:rsidRDefault="00F700C7" w:rsidP="00F700C7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1. Структура океана: вертикальная структура океана, </w:t>
      </w:r>
      <w:proofErr w:type="spellStart"/>
      <w:r w:rsidRPr="009B3406">
        <w:rPr>
          <w:rFonts w:ascii="Times New Roman" w:hAnsi="Times New Roman" w:cs="Times New Roman"/>
          <w:sz w:val="24"/>
          <w:szCs w:val="24"/>
        </w:rPr>
        <w:t>апвеллинг</w:t>
      </w:r>
      <w:proofErr w:type="spellEnd"/>
      <w:r w:rsidRPr="009B3406">
        <w:rPr>
          <w:rFonts w:ascii="Times New Roman" w:hAnsi="Times New Roman" w:cs="Times New Roman"/>
          <w:sz w:val="24"/>
          <w:szCs w:val="24"/>
        </w:rPr>
        <w:t>, Эль-Ниньо.</w:t>
      </w:r>
    </w:p>
    <w:p w:rsidR="00F700C7" w:rsidRPr="009B3406" w:rsidRDefault="00F700C7" w:rsidP="00F700C7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2. Океаническая циркуляция: глобальная, макр</w:t>
      </w:r>
      <w:proofErr w:type="gramStart"/>
      <w:r w:rsidRPr="009B34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406">
        <w:rPr>
          <w:rFonts w:ascii="Times New Roman" w:hAnsi="Times New Roman" w:cs="Times New Roman"/>
          <w:sz w:val="24"/>
          <w:szCs w:val="24"/>
        </w:rPr>
        <w:t xml:space="preserve"> и мезомасштабная циркуляция, глубинная циркуляция, Южная осцилляция.</w:t>
      </w:r>
    </w:p>
    <w:p w:rsidR="00F700C7" w:rsidRPr="009B3406" w:rsidRDefault="00F700C7" w:rsidP="00F700C7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3. Факты и цифры о Мировом океане.</w:t>
      </w:r>
    </w:p>
    <w:p w:rsidR="00F700C7" w:rsidRPr="009B3406" w:rsidRDefault="00F700C7" w:rsidP="00F700C7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4. Запасы водных ресурсов, их пополнение и использование: подземные воды и поверхностный сток.</w:t>
      </w:r>
    </w:p>
    <w:p w:rsidR="00F700C7" w:rsidRPr="009B3406" w:rsidRDefault="00F700C7" w:rsidP="00F700C7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5. Проблемы водных ресурсов: засухи, наводнения, запасы пресных вод, загрязнение.</w:t>
      </w:r>
    </w:p>
    <w:p w:rsidR="007F6BDA" w:rsidRDefault="007F6BDA"/>
    <w:sectPr w:rsidR="007F6BDA" w:rsidSect="006A0EAA">
      <w:pgSz w:w="12250" w:h="168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DA9"/>
    <w:multiLevelType w:val="hybridMultilevel"/>
    <w:tmpl w:val="E9C822FC"/>
    <w:lvl w:ilvl="0" w:tplc="BCFA49A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0C7"/>
    <w:rsid w:val="00285978"/>
    <w:rsid w:val="004B6621"/>
    <w:rsid w:val="0063225D"/>
    <w:rsid w:val="006A0EAA"/>
    <w:rsid w:val="00792CBA"/>
    <w:rsid w:val="007B066E"/>
    <w:rsid w:val="007F6BDA"/>
    <w:rsid w:val="008B3389"/>
    <w:rsid w:val="00F7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C7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0C7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C7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0C7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Леонидовна Рохлова</cp:lastModifiedBy>
  <cp:revision>6</cp:revision>
  <dcterms:created xsi:type="dcterms:W3CDTF">2018-05-29T14:34:00Z</dcterms:created>
  <dcterms:modified xsi:type="dcterms:W3CDTF">2019-01-24T12:52:00Z</dcterms:modified>
</cp:coreProperties>
</file>