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9F" w:rsidRPr="0000559F" w:rsidRDefault="0000559F" w:rsidP="001E6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Будьте в курсе событий.</w:t>
      </w:r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Все главные новости об изменении режима работы университета и дистанционном обучении появятся на главной странице сайта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РГГМУ</w:t>
      </w:r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рассылках.</w:t>
      </w:r>
    </w:p>
    <w:p w:rsidR="0000559F" w:rsidRPr="0000559F" w:rsidRDefault="0000559F" w:rsidP="001E6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Заранее подготовьте студентов к возможным изменениям в формате обучения.</w:t>
      </w:r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Сообщите, какие изменения вносите в учебную программу, какие инструменты и каналы связи использовать.</w:t>
      </w:r>
    </w:p>
    <w:p w:rsidR="0000559F" w:rsidRPr="0000559F" w:rsidRDefault="0000559F" w:rsidP="001E6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Составляйте и сообщайте студентам список задач (план занятий) на неделю.</w:t>
      </w:r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Это поможет организовать деятельность и не забыть о важных событиях и </w:t>
      </w:r>
      <w:proofErr w:type="spellStart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дедлайнах</w:t>
      </w:r>
      <w:proofErr w:type="spellEnd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0559F" w:rsidRDefault="0000559F" w:rsidP="001E6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дистанционного обучения используйте знакомые вам технологии.</w:t>
      </w:r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 Старайтесь полагаться на то, что лучше всего знакомо вам и вашим студентам. Учитывайте, что для некоторых инструментов (например, для веб-трансляций) понадобится высокоскоростной интернет.</w:t>
      </w:r>
    </w:p>
    <w:p w:rsidR="001E68E9" w:rsidRPr="001E68E9" w:rsidRDefault="001E68E9" w:rsidP="001E6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E68E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Проверяйте, чтобы учебные материалы открывались на мобильных устройствах.</w:t>
      </w:r>
      <w:r w:rsidRPr="001E68E9">
        <w:rPr>
          <w:rFonts w:ascii="Times New Roman" w:eastAsia="Times New Roman" w:hAnsi="Times New Roman" w:cs="Times New Roman"/>
          <w:sz w:val="32"/>
          <w:szCs w:val="28"/>
          <w:lang w:eastAsia="ru-RU"/>
        </w:rPr>
        <w:t> Многие студенты могут пользоваться для обучения только мобильными устройствами. Если есть возможность, отправляйте файлы для чтения в .</w:t>
      </w:r>
      <w:proofErr w:type="spellStart"/>
      <w:r w:rsidRPr="001E68E9">
        <w:rPr>
          <w:rFonts w:ascii="Times New Roman" w:eastAsia="Times New Roman" w:hAnsi="Times New Roman" w:cs="Times New Roman"/>
          <w:sz w:val="32"/>
          <w:szCs w:val="28"/>
          <w:lang w:eastAsia="ru-RU"/>
        </w:rPr>
        <w:t>pdf</w:t>
      </w:r>
      <w:proofErr w:type="spellEnd"/>
      <w:r w:rsidRPr="001E68E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00559F" w:rsidRPr="0000559F" w:rsidRDefault="0000559F" w:rsidP="001E6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Обеспечьте постоянный канал связи со студентами.</w:t>
      </w:r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Вы можете использовать почту, </w:t>
      </w:r>
      <w:proofErr w:type="spellStart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мессенджеры</w:t>
      </w:r>
      <w:proofErr w:type="spellEnd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, форумы и т.д. Сообщите студентам, как скоро ожидать ответа в выбранном канале связи.</w:t>
      </w:r>
    </w:p>
    <w:p w:rsidR="0000559F" w:rsidRDefault="0000559F" w:rsidP="001E6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5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ограничивайте общение со студентами перепиской и размещенными в сети материалами для изучения.</w:t>
      </w:r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 Важно не терять контакт с аудиторией и поддерживать мотивацию. Организуйте занятия в формате видеоконференций, предоставьте студентам возможность индивидуальной консультации (</w:t>
      </w:r>
      <w:proofErr w:type="spellStart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Skype</w:t>
      </w:r>
      <w:proofErr w:type="spellEnd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телефон, </w:t>
      </w:r>
      <w:proofErr w:type="spellStart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мессенджеры</w:t>
      </w:r>
      <w:proofErr w:type="spellEnd"/>
      <w:r w:rsidRPr="0000559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00559F" w:rsidRDefault="0000559F" w:rsidP="000055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00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774F"/>
    <w:multiLevelType w:val="multilevel"/>
    <w:tmpl w:val="E582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B5F27"/>
    <w:multiLevelType w:val="multilevel"/>
    <w:tmpl w:val="2FF0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9F"/>
    <w:rsid w:val="0000559F"/>
    <w:rsid w:val="001E68E9"/>
    <w:rsid w:val="0070504A"/>
    <w:rsid w:val="007E064D"/>
    <w:rsid w:val="009373FD"/>
    <w:rsid w:val="00B3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24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3655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496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49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Андреевна Брейдер</dc:creator>
  <cp:lastModifiedBy>Елена Леонидовна Рохлова</cp:lastModifiedBy>
  <cp:revision>3</cp:revision>
  <cp:lastPrinted>2020-03-19T12:52:00Z</cp:lastPrinted>
  <dcterms:created xsi:type="dcterms:W3CDTF">2020-03-24T12:11:00Z</dcterms:created>
  <dcterms:modified xsi:type="dcterms:W3CDTF">2020-03-24T12:24:00Z</dcterms:modified>
</cp:coreProperties>
</file>