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E4BD4" w14:textId="77777777" w:rsidR="00D21F0C" w:rsidRDefault="00D21F0C" w:rsidP="00D21F0C">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29 декабря 2016 г. N 45038</w:t>
      </w:r>
    </w:p>
    <w:p w14:paraId="4DAFC757" w14:textId="77777777" w:rsidR="00D21F0C" w:rsidRDefault="00D21F0C" w:rsidP="00D21F0C">
      <w:pPr>
        <w:pBdr>
          <w:top w:val="single" w:sz="6" w:space="0" w:color="auto"/>
        </w:pBdr>
        <w:autoSpaceDE w:val="0"/>
        <w:autoSpaceDN w:val="0"/>
        <w:adjustRightInd w:val="0"/>
        <w:spacing w:before="100" w:after="100" w:line="240" w:lineRule="auto"/>
        <w:jc w:val="both"/>
        <w:rPr>
          <w:rFonts w:ascii="Arial" w:hAnsi="Arial" w:cs="Arial"/>
          <w:sz w:val="2"/>
          <w:szCs w:val="2"/>
        </w:rPr>
      </w:pPr>
    </w:p>
    <w:p w14:paraId="6B7F2317" w14:textId="77777777" w:rsidR="00D21F0C" w:rsidRDefault="00D21F0C" w:rsidP="00D21F0C">
      <w:pPr>
        <w:autoSpaceDE w:val="0"/>
        <w:autoSpaceDN w:val="0"/>
        <w:adjustRightInd w:val="0"/>
        <w:spacing w:after="0" w:line="240" w:lineRule="auto"/>
        <w:rPr>
          <w:rFonts w:ascii="Arial" w:hAnsi="Arial" w:cs="Arial"/>
          <w:sz w:val="20"/>
          <w:szCs w:val="20"/>
        </w:rPr>
      </w:pPr>
    </w:p>
    <w:p w14:paraId="077220A5"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МИНИСТЕРСТВО ОБРАЗОВАНИЯ И НАУКИ РОССИЙСКОЙ ФЕДЕРАЦИИ</w:t>
      </w:r>
    </w:p>
    <w:p w14:paraId="405B1403" w14:textId="77777777" w:rsidR="00D21F0C" w:rsidRDefault="00D21F0C" w:rsidP="00D21F0C">
      <w:pPr>
        <w:autoSpaceDE w:val="0"/>
        <w:autoSpaceDN w:val="0"/>
        <w:adjustRightInd w:val="0"/>
        <w:spacing w:line="240" w:lineRule="auto"/>
        <w:jc w:val="center"/>
        <w:rPr>
          <w:rFonts w:ascii="Arial" w:hAnsi="Arial" w:cs="Arial"/>
          <w:b/>
          <w:bCs/>
          <w:sz w:val="20"/>
          <w:szCs w:val="20"/>
        </w:rPr>
      </w:pPr>
    </w:p>
    <w:p w14:paraId="011B882B"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ПРИКАЗ</w:t>
      </w:r>
    </w:p>
    <w:p w14:paraId="18437B44"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от 1 декабря 2016 г. N 1511</w:t>
      </w:r>
    </w:p>
    <w:p w14:paraId="6FDCA888" w14:textId="77777777" w:rsidR="00D21F0C" w:rsidRDefault="00D21F0C" w:rsidP="00D21F0C">
      <w:pPr>
        <w:autoSpaceDE w:val="0"/>
        <w:autoSpaceDN w:val="0"/>
        <w:adjustRightInd w:val="0"/>
        <w:spacing w:line="240" w:lineRule="auto"/>
        <w:jc w:val="center"/>
        <w:rPr>
          <w:rFonts w:ascii="Arial" w:hAnsi="Arial" w:cs="Arial"/>
          <w:b/>
          <w:bCs/>
          <w:sz w:val="20"/>
          <w:szCs w:val="20"/>
        </w:rPr>
      </w:pPr>
    </w:p>
    <w:p w14:paraId="7F3A6406"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 УТВЕРЖДЕНИИ</w:t>
      </w:r>
    </w:p>
    <w:p w14:paraId="7E1C3116"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ФЕДЕРАЛЬНОГО ГОСУДАРСТВЕННОГО ОБРАЗОВАТЕЛЬНОГО СТАНДАРТА</w:t>
      </w:r>
    </w:p>
    <w:p w14:paraId="1A942363"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ВЫСШЕГО ОБРАЗОВАНИЯ ПО НАПРАВЛЕНИЮ ПОДГОТОВКИ</w:t>
      </w:r>
    </w:p>
    <w:p w14:paraId="401E5353"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40.03.01 ЮРИСПРУДЕНЦИЯ (УРОВЕНЬ БАКАЛАВРИАТА)</w:t>
      </w:r>
    </w:p>
    <w:p w14:paraId="666F6021" w14:textId="77777777" w:rsidR="00D21F0C" w:rsidRDefault="00D21F0C" w:rsidP="00D21F0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D21F0C" w14:paraId="3328760B" w14:textId="77777777">
        <w:trPr>
          <w:jc w:val="center"/>
        </w:trPr>
        <w:tc>
          <w:tcPr>
            <w:tcW w:w="5000" w:type="pct"/>
            <w:tcBorders>
              <w:left w:val="single" w:sz="24" w:space="0" w:color="CED3F1"/>
              <w:right w:val="single" w:sz="24" w:space="0" w:color="F4F3F8"/>
            </w:tcBorders>
            <w:shd w:val="clear" w:color="auto" w:fill="F4F3F8"/>
          </w:tcPr>
          <w:p w14:paraId="59C7CF0B" w14:textId="77777777" w:rsidR="00D21F0C" w:rsidRDefault="00D21F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615EB8E7" w14:textId="77777777" w:rsidR="00D21F0C" w:rsidRDefault="00D21F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Минобрнауки России от 13.07.2017 </w:t>
            </w:r>
            <w:hyperlink r:id="rId4" w:history="1">
              <w:r>
                <w:rPr>
                  <w:rFonts w:ascii="Arial" w:hAnsi="Arial" w:cs="Arial"/>
                  <w:color w:val="0000FF"/>
                  <w:sz w:val="20"/>
                  <w:szCs w:val="20"/>
                </w:rPr>
                <w:t>N 653</w:t>
              </w:r>
            </w:hyperlink>
            <w:r>
              <w:rPr>
                <w:rFonts w:ascii="Arial" w:hAnsi="Arial" w:cs="Arial"/>
                <w:color w:val="392C69"/>
                <w:sz w:val="20"/>
                <w:szCs w:val="20"/>
              </w:rPr>
              <w:t>,</w:t>
            </w:r>
          </w:p>
          <w:p w14:paraId="09E862F1" w14:textId="77777777" w:rsidR="00D21F0C" w:rsidRDefault="00D21F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11.01.2018 </w:t>
            </w:r>
            <w:hyperlink r:id="rId5" w:history="1">
              <w:r>
                <w:rPr>
                  <w:rFonts w:ascii="Arial" w:hAnsi="Arial" w:cs="Arial"/>
                  <w:color w:val="0000FF"/>
                  <w:sz w:val="20"/>
                  <w:szCs w:val="20"/>
                </w:rPr>
                <w:t>N 28</w:t>
              </w:r>
            </w:hyperlink>
            <w:r>
              <w:rPr>
                <w:rFonts w:ascii="Arial" w:hAnsi="Arial" w:cs="Arial"/>
                <w:color w:val="392C69"/>
                <w:sz w:val="20"/>
                <w:szCs w:val="20"/>
              </w:rPr>
              <w:t>)</w:t>
            </w:r>
          </w:p>
        </w:tc>
      </w:tr>
    </w:tbl>
    <w:p w14:paraId="32454A34" w14:textId="77777777" w:rsidR="00D21F0C" w:rsidRDefault="00D21F0C" w:rsidP="00D21F0C">
      <w:pPr>
        <w:autoSpaceDE w:val="0"/>
        <w:autoSpaceDN w:val="0"/>
        <w:adjustRightInd w:val="0"/>
        <w:spacing w:after="0" w:line="240" w:lineRule="auto"/>
        <w:jc w:val="center"/>
        <w:rPr>
          <w:rFonts w:ascii="Arial" w:hAnsi="Arial" w:cs="Arial"/>
          <w:sz w:val="20"/>
          <w:szCs w:val="20"/>
        </w:rPr>
      </w:pPr>
    </w:p>
    <w:p w14:paraId="273C8E4D"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6" w:history="1">
        <w:r>
          <w:rPr>
            <w:rFonts w:ascii="Arial" w:hAnsi="Arial" w:cs="Arial"/>
            <w:color w:val="0000FF"/>
            <w:sz w:val="20"/>
            <w:szCs w:val="20"/>
          </w:rPr>
          <w:t>подпунктом 5.2.41</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14:paraId="592BD88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8"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40.03.01 Юриспруденция (уровень бакалавриата) (далее соответственно - направление подготовки, стандарт).</w:t>
      </w:r>
    </w:p>
    <w:p w14:paraId="021F2BA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14:paraId="00DA99BC" w14:textId="77777777" w:rsidR="00D21F0C" w:rsidRDefault="0080602C" w:rsidP="00D21F0C">
      <w:pPr>
        <w:autoSpaceDE w:val="0"/>
        <w:autoSpaceDN w:val="0"/>
        <w:adjustRightInd w:val="0"/>
        <w:spacing w:before="200" w:after="0" w:line="240" w:lineRule="auto"/>
        <w:ind w:firstLine="540"/>
        <w:jc w:val="both"/>
        <w:rPr>
          <w:rFonts w:ascii="Arial" w:hAnsi="Arial" w:cs="Arial"/>
          <w:sz w:val="20"/>
          <w:szCs w:val="20"/>
        </w:rPr>
      </w:pPr>
      <w:hyperlink r:id="rId8" w:history="1">
        <w:r w:rsidR="00D21F0C">
          <w:rPr>
            <w:rFonts w:ascii="Arial" w:hAnsi="Arial" w:cs="Arial"/>
            <w:color w:val="0000FF"/>
            <w:sz w:val="20"/>
            <w:szCs w:val="20"/>
          </w:rPr>
          <w:t>приказ</w:t>
        </w:r>
      </w:hyperlink>
      <w:r w:rsidR="00D21F0C">
        <w:rPr>
          <w:rFonts w:ascii="Arial" w:hAnsi="Arial" w:cs="Arial"/>
          <w:sz w:val="20"/>
          <w:szCs w:val="20"/>
        </w:rP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14:paraId="5D4882A3" w14:textId="77777777" w:rsidR="00D21F0C" w:rsidRDefault="0080602C" w:rsidP="00D21F0C">
      <w:pPr>
        <w:autoSpaceDE w:val="0"/>
        <w:autoSpaceDN w:val="0"/>
        <w:adjustRightInd w:val="0"/>
        <w:spacing w:before="200" w:after="0" w:line="240" w:lineRule="auto"/>
        <w:ind w:firstLine="540"/>
        <w:jc w:val="both"/>
        <w:rPr>
          <w:rFonts w:ascii="Arial" w:hAnsi="Arial" w:cs="Arial"/>
          <w:sz w:val="20"/>
          <w:szCs w:val="20"/>
        </w:rPr>
      </w:pPr>
      <w:hyperlink r:id="rId9" w:history="1">
        <w:r w:rsidR="00D21F0C">
          <w:rPr>
            <w:rFonts w:ascii="Arial" w:hAnsi="Arial" w:cs="Arial"/>
            <w:color w:val="0000FF"/>
            <w:sz w:val="20"/>
            <w:szCs w:val="20"/>
          </w:rPr>
          <w:t>пункт 23</w:t>
        </w:r>
      </w:hyperlink>
      <w:r w:rsidR="00D21F0C">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14:paraId="41C880AC"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Установить, что лица, зачисленные для обучения по направлению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14:paraId="43FD2EE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Настоящий приказ вступает в силу с 1 сентября 2017 года.</w:t>
      </w:r>
    </w:p>
    <w:p w14:paraId="62FE689B"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54FFDDB8" w14:textId="77777777" w:rsidR="00D21F0C" w:rsidRDefault="00D21F0C" w:rsidP="00D21F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14:paraId="76E9CCC2" w14:textId="77777777" w:rsidR="00D21F0C" w:rsidRDefault="00D21F0C" w:rsidP="00D21F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О.Ю.ВАСИЛЬЕВА</w:t>
      </w:r>
    </w:p>
    <w:p w14:paraId="0261246B"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64D8D114" w14:textId="189A7DEC" w:rsidR="00D21F0C" w:rsidRDefault="00D21F0C" w:rsidP="00D21F0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w:t>
      </w:r>
    </w:p>
    <w:p w14:paraId="6CD9D623" w14:textId="77777777" w:rsidR="00D21F0C" w:rsidRDefault="00D21F0C" w:rsidP="00D21F0C">
      <w:pPr>
        <w:autoSpaceDE w:val="0"/>
        <w:autoSpaceDN w:val="0"/>
        <w:adjustRightInd w:val="0"/>
        <w:spacing w:after="0" w:line="240" w:lineRule="auto"/>
        <w:jc w:val="right"/>
        <w:rPr>
          <w:rFonts w:ascii="Arial" w:hAnsi="Arial" w:cs="Arial"/>
          <w:sz w:val="20"/>
          <w:szCs w:val="20"/>
        </w:rPr>
      </w:pPr>
    </w:p>
    <w:p w14:paraId="7BF8EFCD" w14:textId="77777777" w:rsidR="00D21F0C" w:rsidRDefault="00D21F0C" w:rsidP="00D21F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14:paraId="18148BAD" w14:textId="77777777" w:rsidR="00D21F0C" w:rsidRDefault="00D21F0C" w:rsidP="00D21F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14:paraId="673F3D98" w14:textId="77777777" w:rsidR="00D21F0C" w:rsidRDefault="00D21F0C" w:rsidP="00D21F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14:paraId="002AD095" w14:textId="77777777" w:rsidR="00D21F0C" w:rsidRDefault="00D21F0C" w:rsidP="00D21F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 декабря 2016 г. N 1511</w:t>
      </w:r>
    </w:p>
    <w:p w14:paraId="059087E0"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14B94225" w14:textId="77777777" w:rsidR="00D21F0C" w:rsidRDefault="00D21F0C" w:rsidP="00D21F0C">
      <w:pPr>
        <w:autoSpaceDE w:val="0"/>
        <w:autoSpaceDN w:val="0"/>
        <w:adjustRightInd w:val="0"/>
        <w:spacing w:line="240" w:lineRule="auto"/>
        <w:jc w:val="center"/>
        <w:rPr>
          <w:rFonts w:ascii="Arial" w:hAnsi="Arial" w:cs="Arial"/>
          <w:b/>
          <w:bCs/>
          <w:sz w:val="20"/>
          <w:szCs w:val="20"/>
        </w:rPr>
      </w:pPr>
      <w:bookmarkStart w:id="0" w:name="Par38"/>
      <w:bookmarkEnd w:id="0"/>
      <w:r>
        <w:rPr>
          <w:rFonts w:ascii="Arial" w:hAnsi="Arial" w:cs="Arial"/>
          <w:b/>
          <w:bCs/>
          <w:sz w:val="20"/>
          <w:szCs w:val="20"/>
        </w:rPr>
        <w:t>ФЕДЕРАЛЬНЫЙ ГОСУДАРСТВЕННЫЙ ОБРАЗОВАТЕЛЬНЫЙ СТАНДАРТ</w:t>
      </w:r>
    </w:p>
    <w:p w14:paraId="222B35E8"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ВЫСШЕГО ОБРАЗОВАНИЯ</w:t>
      </w:r>
    </w:p>
    <w:p w14:paraId="6EBFDC3C" w14:textId="77777777" w:rsidR="00D21F0C" w:rsidRDefault="00D21F0C" w:rsidP="00D21F0C">
      <w:pPr>
        <w:autoSpaceDE w:val="0"/>
        <w:autoSpaceDN w:val="0"/>
        <w:adjustRightInd w:val="0"/>
        <w:spacing w:line="240" w:lineRule="auto"/>
        <w:jc w:val="center"/>
        <w:rPr>
          <w:rFonts w:ascii="Arial" w:hAnsi="Arial" w:cs="Arial"/>
          <w:b/>
          <w:bCs/>
          <w:sz w:val="20"/>
          <w:szCs w:val="20"/>
        </w:rPr>
      </w:pPr>
    </w:p>
    <w:p w14:paraId="5170CEE9"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 НАПРАВЛЕНИЮ ПОДГОТОВКИ</w:t>
      </w:r>
    </w:p>
    <w:p w14:paraId="6FBEB275"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40.03.01 ЮРИСПРУДЕНЦИЯ</w:t>
      </w:r>
    </w:p>
    <w:p w14:paraId="01D12F57"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(УРОВЕНЬ БАКАЛАВРИАТА)</w:t>
      </w:r>
    </w:p>
    <w:p w14:paraId="5111C165" w14:textId="77777777" w:rsidR="00D21F0C" w:rsidRDefault="00D21F0C" w:rsidP="00D21F0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D21F0C" w14:paraId="2B03BAF4" w14:textId="77777777">
        <w:trPr>
          <w:jc w:val="center"/>
        </w:trPr>
        <w:tc>
          <w:tcPr>
            <w:tcW w:w="5000" w:type="pct"/>
            <w:tcBorders>
              <w:left w:val="single" w:sz="24" w:space="0" w:color="CED3F1"/>
              <w:right w:val="single" w:sz="24" w:space="0" w:color="F4F3F8"/>
            </w:tcBorders>
            <w:shd w:val="clear" w:color="auto" w:fill="F4F3F8"/>
          </w:tcPr>
          <w:p w14:paraId="313520A7" w14:textId="77777777" w:rsidR="00D21F0C" w:rsidRDefault="00D21F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5E3272CB" w14:textId="77777777" w:rsidR="00D21F0C" w:rsidRDefault="00D21F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Минобрнауки России от 13.07.2017 </w:t>
            </w:r>
            <w:hyperlink r:id="rId10" w:history="1">
              <w:r>
                <w:rPr>
                  <w:rFonts w:ascii="Arial" w:hAnsi="Arial" w:cs="Arial"/>
                  <w:color w:val="0000FF"/>
                  <w:sz w:val="20"/>
                  <w:szCs w:val="20"/>
                </w:rPr>
                <w:t>N 653</w:t>
              </w:r>
            </w:hyperlink>
            <w:r>
              <w:rPr>
                <w:rFonts w:ascii="Arial" w:hAnsi="Arial" w:cs="Arial"/>
                <w:color w:val="392C69"/>
                <w:sz w:val="20"/>
                <w:szCs w:val="20"/>
              </w:rPr>
              <w:t>,</w:t>
            </w:r>
          </w:p>
          <w:p w14:paraId="506AC490" w14:textId="77777777" w:rsidR="00D21F0C" w:rsidRDefault="00D21F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11.01.2018 </w:t>
            </w:r>
            <w:hyperlink r:id="rId11" w:history="1">
              <w:r>
                <w:rPr>
                  <w:rFonts w:ascii="Arial" w:hAnsi="Arial" w:cs="Arial"/>
                  <w:color w:val="0000FF"/>
                  <w:sz w:val="20"/>
                  <w:szCs w:val="20"/>
                </w:rPr>
                <w:t>N 28</w:t>
              </w:r>
            </w:hyperlink>
            <w:r>
              <w:rPr>
                <w:rFonts w:ascii="Arial" w:hAnsi="Arial" w:cs="Arial"/>
                <w:color w:val="392C69"/>
                <w:sz w:val="20"/>
                <w:szCs w:val="20"/>
              </w:rPr>
              <w:t>)</w:t>
            </w:r>
          </w:p>
        </w:tc>
      </w:tr>
    </w:tbl>
    <w:p w14:paraId="4927F908" w14:textId="77777777" w:rsidR="00D21F0C" w:rsidRDefault="00D21F0C" w:rsidP="00D21F0C">
      <w:pPr>
        <w:autoSpaceDE w:val="0"/>
        <w:autoSpaceDN w:val="0"/>
        <w:adjustRightInd w:val="0"/>
        <w:spacing w:after="0" w:line="240" w:lineRule="auto"/>
        <w:jc w:val="center"/>
        <w:rPr>
          <w:rFonts w:ascii="Arial" w:hAnsi="Arial" w:cs="Arial"/>
          <w:sz w:val="20"/>
          <w:szCs w:val="20"/>
        </w:rPr>
      </w:pPr>
    </w:p>
    <w:p w14:paraId="1D89924F"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 ОБЛАСТЬ ПРИМЕНЕНИЯ</w:t>
      </w:r>
    </w:p>
    <w:p w14:paraId="41BE917A" w14:textId="77777777" w:rsidR="00D21F0C" w:rsidRDefault="00D21F0C" w:rsidP="00D21F0C">
      <w:pPr>
        <w:autoSpaceDE w:val="0"/>
        <w:autoSpaceDN w:val="0"/>
        <w:adjustRightInd w:val="0"/>
        <w:spacing w:after="0" w:line="240" w:lineRule="auto"/>
        <w:jc w:val="center"/>
        <w:rPr>
          <w:rFonts w:ascii="Arial" w:hAnsi="Arial" w:cs="Arial"/>
          <w:sz w:val="20"/>
          <w:szCs w:val="20"/>
        </w:rPr>
      </w:pPr>
    </w:p>
    <w:p w14:paraId="46DFD8AD"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14:paraId="14883925"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4905012E"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II. ИСПОЛЬЗУЕМЫЕ СОКРАЩЕНИЯ</w:t>
      </w:r>
    </w:p>
    <w:p w14:paraId="600B1927" w14:textId="77777777" w:rsidR="00D21F0C" w:rsidRDefault="00D21F0C" w:rsidP="00D21F0C">
      <w:pPr>
        <w:autoSpaceDE w:val="0"/>
        <w:autoSpaceDN w:val="0"/>
        <w:adjustRightInd w:val="0"/>
        <w:spacing w:after="0" w:line="240" w:lineRule="auto"/>
        <w:jc w:val="center"/>
        <w:rPr>
          <w:rFonts w:ascii="Arial" w:hAnsi="Arial" w:cs="Arial"/>
          <w:sz w:val="20"/>
          <w:szCs w:val="20"/>
        </w:rPr>
      </w:pPr>
    </w:p>
    <w:p w14:paraId="24D0C609"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14:paraId="784A0B1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14:paraId="4B97E6DD"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14:paraId="1D809C0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14:paraId="69EDA58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14:paraId="5CF4441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14:paraId="21E4556F"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4FAE5692"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III. ХАРАКТЕРИСТИКА НАПРАВЛЕНИЯ ПОДГОТОВКИ</w:t>
      </w:r>
    </w:p>
    <w:p w14:paraId="6E3BF14F"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0CA54E7A"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14:paraId="3CC04BA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организации осуществляется в очной, очно-заочной и заочной &lt;1&gt; формах обучения.</w:t>
      </w:r>
    </w:p>
    <w:p w14:paraId="38231B6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35DE770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Обучение по программе бакалавриата допускается в заочной форме при получении лицами второго или последующего высшего образования.</w:t>
      </w:r>
    </w:p>
    <w:p w14:paraId="328883F5"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3A3B2DFD"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14:paraId="0B60108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14:paraId="7F67388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14:paraId="35EF737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14:paraId="3E2CBA73" w14:textId="77777777" w:rsidR="00D21F0C" w:rsidRDefault="00D21F0C" w:rsidP="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Минобрнауки России от 13.07.2017 N 653)</w:t>
      </w:r>
    </w:p>
    <w:p w14:paraId="54F9A60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14:paraId="0863CCC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бакалавриата,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14:paraId="77B41E39" w14:textId="77777777" w:rsidR="00D21F0C" w:rsidRDefault="00D21F0C" w:rsidP="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Минобрнауки России от 13.07.2017 N 653)</w:t>
      </w:r>
    </w:p>
    <w:p w14:paraId="53F85D6D"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бакалавриата организация вправе применять электронное обучение, дистанционные образовательные технологии.</w:t>
      </w:r>
    </w:p>
    <w:p w14:paraId="7A250E0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14:paraId="7A978D1C"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14:paraId="230D6D7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14:paraId="552D9000"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4FFA300F"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IV. ХАРАКТЕРИСТИКА ПРОФЕССИОНАЛЬНОЙ ДЕЯТЕЛЬНОСТИ</w:t>
      </w:r>
    </w:p>
    <w:p w14:paraId="4C12840B"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ВЫПУСКНИКОВ, ОСВОИВШИХ ПРОГРАММУ БАКАЛАВРИАТА</w:t>
      </w:r>
    </w:p>
    <w:p w14:paraId="7D60769B"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78B305A0"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программы бакалавриата включает:</w:t>
      </w:r>
    </w:p>
    <w:p w14:paraId="06EBCBE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и реализацию правовых норм;</w:t>
      </w:r>
    </w:p>
    <w:p w14:paraId="1EFB263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законности и правопорядка.</w:t>
      </w:r>
    </w:p>
    <w:p w14:paraId="23F664D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программы бакалавриата являются:</w:t>
      </w:r>
    </w:p>
    <w:p w14:paraId="3E86BFC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отношения в сфере реализации правовых норм, обеспечения законности и правопорядка.</w:t>
      </w:r>
    </w:p>
    <w:p w14:paraId="5277256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14:paraId="3FE3D06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нормотворческая;</w:t>
      </w:r>
    </w:p>
    <w:p w14:paraId="21BE679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правоприменительная;</w:t>
      </w:r>
    </w:p>
    <w:p w14:paraId="2098EED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правоохранительная;</w:t>
      </w:r>
    </w:p>
    <w:p w14:paraId="260F5F8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экспертно-консультационная.</w:t>
      </w:r>
    </w:p>
    <w:p w14:paraId="36D1C64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14:paraId="28B100D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14:paraId="2979160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нормотворческая деятельность:</w:t>
      </w:r>
    </w:p>
    <w:p w14:paraId="254F356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нормативных правовых актов и их подготовка к реализации;</w:t>
      </w:r>
    </w:p>
    <w:p w14:paraId="6ABFA97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правоприменительная деятельность:</w:t>
      </w:r>
    </w:p>
    <w:p w14:paraId="55D55BA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и принятие в пределах должностных обязанностей решений, а также совершение действий, связанных с реализацией правовых норм;</w:t>
      </w:r>
    </w:p>
    <w:p w14:paraId="7528ECB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юридических документов;</w:t>
      </w:r>
    </w:p>
    <w:p w14:paraId="3E0D9E9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правоохранительная деятельность:</w:t>
      </w:r>
    </w:p>
    <w:p w14:paraId="2B89E19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законности, правопорядка, безопасности личности, общества и государства;</w:t>
      </w:r>
    </w:p>
    <w:p w14:paraId="63A05CC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охрана общественного порядка;</w:t>
      </w:r>
    </w:p>
    <w:p w14:paraId="1A14595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предупреждение, пресечение, выявление, раскрытие и расследование правонарушений;</w:t>
      </w:r>
    </w:p>
    <w:p w14:paraId="19B3718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защита частной, государственной, муниципальной и иных форм собственности;</w:t>
      </w:r>
    </w:p>
    <w:p w14:paraId="1416767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экспертно-консультационная деятельность:</w:t>
      </w:r>
    </w:p>
    <w:p w14:paraId="3CCAD4AC"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вопросам права;</w:t>
      </w:r>
    </w:p>
    <w:p w14:paraId="4C4D9B7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правовой экспертизы документов.</w:t>
      </w:r>
    </w:p>
    <w:p w14:paraId="5852A515"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759409F1"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 ТРЕБОВАНИЯ К РЕЗУЛЬТАТАМ ОСВОЕНИЯ ПРОГРАММЫ БАКАЛАВРИАТА</w:t>
      </w:r>
    </w:p>
    <w:p w14:paraId="4B4E514B"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16919612"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14:paraId="6A36F2A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бакалавриата, должен обладать следующими общекультурными компетенциями:</w:t>
      </w:r>
    </w:p>
    <w:p w14:paraId="5906C5E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14:paraId="73E330B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деятельности (ОК-2);</w:t>
      </w:r>
    </w:p>
    <w:p w14:paraId="6DCFE73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14:paraId="5BE61EF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с информацией в глобальных компьютерных сетях (ОК-4);</w:t>
      </w:r>
    </w:p>
    <w:p w14:paraId="263FD36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14:paraId="799E348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работать в коллективе, толерантно воспринимая социальные, этнические, конфессиональные и культурные различия (ОК-6);</w:t>
      </w:r>
    </w:p>
    <w:p w14:paraId="45518FD5"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14:paraId="6507BD2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14:paraId="74F0C57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14:paraId="53D4D5A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14:paraId="2714422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способностью соблюдать законодательство Российской Федерации, в том числе </w:t>
      </w:r>
      <w:hyperlink r:id="rId14"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14:paraId="4F3AA2A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на благо общества и государства (ОПК-2);</w:t>
      </w:r>
    </w:p>
    <w:p w14:paraId="177E4A9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добросовестно исполнять профессиональные обязанности, соблюдать принципы этики юриста (ОПК-3);</w:t>
      </w:r>
    </w:p>
    <w:p w14:paraId="62FF601C"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сохранять и укреплять доверие общества к юридическому сообществу (ОПК-4);</w:t>
      </w:r>
    </w:p>
    <w:p w14:paraId="7A16FE4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логически верно, аргументированно и ясно строить устную и письменную речь (ОПК-5);</w:t>
      </w:r>
    </w:p>
    <w:p w14:paraId="5F26613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повышать уровень своей профессиональной компетентности (ОПК-6);</w:t>
      </w:r>
    </w:p>
    <w:p w14:paraId="5E6BFFB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владеть необходимыми навыками профессионального общения на иностранном языке (ОПК-7).</w:t>
      </w:r>
    </w:p>
    <w:p w14:paraId="703D60D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14:paraId="7DBA4BF6"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нормотворческая деятельность:</w:t>
      </w:r>
    </w:p>
    <w:p w14:paraId="6F010D6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участвовать в разработке нормативных правовых актов в соответствии с профилем своей профессиональной деятельности (ПК-1);</w:t>
      </w:r>
    </w:p>
    <w:p w14:paraId="166D38E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правоприменительная деятельность:</w:t>
      </w:r>
    </w:p>
    <w:p w14:paraId="772D178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профессиональную деятельность на основе развитого правосознания, правового мышления и правовой культуры (ПК-2);</w:t>
      </w:r>
    </w:p>
    <w:p w14:paraId="17ECDB4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обеспечивать соблюдение законодательства Российской Федерации субъектами права (ПК-3);</w:t>
      </w:r>
    </w:p>
    <w:p w14:paraId="74A4297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решения и совершать юридические действия в точном соответствии с законодательством Российской Федерации (ПК-4);</w:t>
      </w:r>
    </w:p>
    <w:p w14:paraId="58D6FCA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14:paraId="4AA6EDB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юридически правильно квалифицировать факты и обстоятельства (ПК-6);</w:t>
      </w:r>
    </w:p>
    <w:p w14:paraId="00FAE3B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подготовки юридических документов (ПК-7);</w:t>
      </w:r>
    </w:p>
    <w:p w14:paraId="33FED9F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правоохранительная деятельность:</w:t>
      </w:r>
    </w:p>
    <w:p w14:paraId="52FBD30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готовностью к выполнению должностных обязанностей по обеспечению законности и правопорядка, безопасности личности, общества, государства (ПК-8);</w:t>
      </w:r>
    </w:p>
    <w:p w14:paraId="21DCC9F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уважать честь и достоинство личности, соблюдать и защищать права и свободы человека и гражданина (ПК-9);</w:t>
      </w:r>
    </w:p>
    <w:p w14:paraId="2E3DE7D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выявлять, пресекать, раскрывать и расследовать преступления и иные правонарушения (ПК-10);</w:t>
      </w:r>
    </w:p>
    <w:p w14:paraId="17F429C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предупреждение правонарушений, выявлять и устранять причины и условия, способствующие их совершению (ПК-11);</w:t>
      </w:r>
    </w:p>
    <w:p w14:paraId="0CF2944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выявлять, давать оценку коррупционному поведению и содействовать его пресечению (ПК-12);</w:t>
      </w:r>
    </w:p>
    <w:p w14:paraId="512E2B7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правильно и полно отражать результаты профессиональной деятельности в юридической и иной документации (ПК-13);</w:t>
      </w:r>
    </w:p>
    <w:p w14:paraId="7347959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экспертно-консультационная деятельность:</w:t>
      </w:r>
    </w:p>
    <w:p w14:paraId="1C4244E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14:paraId="355B232C"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толковать нормативные правовые акты (ПК-15);</w:t>
      </w:r>
    </w:p>
    <w:p w14:paraId="0461181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давать квалифицированные юридические заключения и консультации в конкретных видах юридической деятельности (ПК-16).</w:t>
      </w:r>
    </w:p>
    <w:p w14:paraId="1BE6F52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14:paraId="065823E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14:paraId="7E67028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14:paraId="50D7ECAC"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069F6C36"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VI. ТРЕБОВАНИЯ К СТРУКТУРЕ ПРОГРАММЫ БАКАЛАВРИАТА</w:t>
      </w:r>
    </w:p>
    <w:p w14:paraId="2D071269"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035A01DE"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 бакалавриата).</w:t>
      </w:r>
    </w:p>
    <w:p w14:paraId="2F064C36"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14:paraId="1FA66DB0" w14:textId="77777777" w:rsidR="00D21F0C" w:rsidRDefault="0080602C" w:rsidP="00D21F0C">
      <w:pPr>
        <w:autoSpaceDE w:val="0"/>
        <w:autoSpaceDN w:val="0"/>
        <w:adjustRightInd w:val="0"/>
        <w:spacing w:before="200" w:after="0" w:line="240" w:lineRule="auto"/>
        <w:ind w:firstLine="540"/>
        <w:jc w:val="both"/>
        <w:rPr>
          <w:rFonts w:ascii="Arial" w:hAnsi="Arial" w:cs="Arial"/>
          <w:sz w:val="20"/>
          <w:szCs w:val="20"/>
        </w:rPr>
      </w:pPr>
      <w:hyperlink w:anchor="Par172" w:history="1">
        <w:r w:rsidR="00D21F0C">
          <w:rPr>
            <w:rFonts w:ascii="Arial" w:hAnsi="Arial" w:cs="Arial"/>
            <w:color w:val="0000FF"/>
            <w:sz w:val="20"/>
            <w:szCs w:val="20"/>
          </w:rPr>
          <w:t>Блок 1</w:t>
        </w:r>
      </w:hyperlink>
      <w:r w:rsidR="00D21F0C">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14:paraId="4ECACA02" w14:textId="77777777" w:rsidR="00D21F0C" w:rsidRDefault="0080602C" w:rsidP="00D21F0C">
      <w:pPr>
        <w:autoSpaceDE w:val="0"/>
        <w:autoSpaceDN w:val="0"/>
        <w:adjustRightInd w:val="0"/>
        <w:spacing w:before="200" w:after="0" w:line="240" w:lineRule="auto"/>
        <w:ind w:firstLine="540"/>
        <w:jc w:val="both"/>
        <w:rPr>
          <w:rFonts w:ascii="Arial" w:hAnsi="Arial" w:cs="Arial"/>
          <w:sz w:val="20"/>
          <w:szCs w:val="20"/>
        </w:rPr>
      </w:pPr>
      <w:hyperlink w:anchor="Par180" w:history="1">
        <w:r w:rsidR="00D21F0C">
          <w:rPr>
            <w:rFonts w:ascii="Arial" w:hAnsi="Arial" w:cs="Arial"/>
            <w:color w:val="0000FF"/>
            <w:sz w:val="20"/>
            <w:szCs w:val="20"/>
          </w:rPr>
          <w:t>Блок 2</w:t>
        </w:r>
      </w:hyperlink>
      <w:r w:rsidR="00D21F0C">
        <w:rPr>
          <w:rFonts w:ascii="Arial" w:hAnsi="Arial" w:cs="Arial"/>
          <w:sz w:val="20"/>
          <w:szCs w:val="20"/>
        </w:rPr>
        <w:t xml:space="preserve"> "Практики", который в полном объеме относится к вариативной части программы;</w:t>
      </w:r>
    </w:p>
    <w:p w14:paraId="54B49D18" w14:textId="77777777" w:rsidR="00D21F0C" w:rsidRDefault="0080602C" w:rsidP="00D21F0C">
      <w:pPr>
        <w:autoSpaceDE w:val="0"/>
        <w:autoSpaceDN w:val="0"/>
        <w:adjustRightInd w:val="0"/>
        <w:spacing w:before="200" w:after="0" w:line="240" w:lineRule="auto"/>
        <w:ind w:firstLine="540"/>
        <w:jc w:val="both"/>
        <w:rPr>
          <w:rFonts w:ascii="Arial" w:hAnsi="Arial" w:cs="Arial"/>
          <w:sz w:val="20"/>
          <w:szCs w:val="20"/>
        </w:rPr>
      </w:pPr>
      <w:hyperlink w:anchor="Par185" w:history="1">
        <w:r w:rsidR="00D21F0C">
          <w:rPr>
            <w:rFonts w:ascii="Arial" w:hAnsi="Arial" w:cs="Arial"/>
            <w:color w:val="0000FF"/>
            <w:sz w:val="20"/>
            <w:szCs w:val="20"/>
          </w:rPr>
          <w:t>Блок 3</w:t>
        </w:r>
      </w:hyperlink>
      <w:r w:rsidR="00D21F0C">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14:paraId="2FFB90E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0F329C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&lt;1&gt; </w:t>
      </w:r>
      <w:hyperlink r:id="rId15"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14:paraId="6B9605FD"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7570A72E"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Структура программы бакалавриата</w:t>
      </w:r>
    </w:p>
    <w:p w14:paraId="7DCA7BAE" w14:textId="77777777" w:rsidR="00D21F0C" w:rsidRDefault="00D21F0C" w:rsidP="00D21F0C">
      <w:pPr>
        <w:autoSpaceDE w:val="0"/>
        <w:autoSpaceDN w:val="0"/>
        <w:adjustRightInd w:val="0"/>
        <w:spacing w:after="0" w:line="240" w:lineRule="auto"/>
        <w:jc w:val="center"/>
        <w:rPr>
          <w:rFonts w:ascii="Arial" w:hAnsi="Arial" w:cs="Arial"/>
          <w:sz w:val="20"/>
          <w:szCs w:val="20"/>
        </w:rPr>
      </w:pPr>
    </w:p>
    <w:p w14:paraId="5BF7B8AC" w14:textId="77777777" w:rsidR="00D21F0C" w:rsidRDefault="00D21F0C" w:rsidP="00D21F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14:paraId="49747F11" w14:textId="77777777" w:rsidR="00D21F0C" w:rsidRDefault="00D21F0C" w:rsidP="00D21F0C">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2"/>
        <w:gridCol w:w="5940"/>
        <w:gridCol w:w="2111"/>
      </w:tblGrid>
      <w:tr w:rsidR="00D21F0C" w14:paraId="7CB19F78" w14:textId="77777777">
        <w:tc>
          <w:tcPr>
            <w:tcW w:w="6902" w:type="dxa"/>
            <w:gridSpan w:val="2"/>
            <w:tcBorders>
              <w:top w:val="single" w:sz="4" w:space="0" w:color="auto"/>
              <w:left w:val="single" w:sz="4" w:space="0" w:color="auto"/>
              <w:bottom w:val="single" w:sz="4" w:space="0" w:color="auto"/>
              <w:right w:val="single" w:sz="4" w:space="0" w:color="auto"/>
            </w:tcBorders>
          </w:tcPr>
          <w:p w14:paraId="153B8E30"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2111" w:type="dxa"/>
            <w:tcBorders>
              <w:top w:val="single" w:sz="4" w:space="0" w:color="auto"/>
              <w:left w:val="single" w:sz="4" w:space="0" w:color="auto"/>
              <w:bottom w:val="single" w:sz="4" w:space="0" w:color="auto"/>
              <w:right w:val="single" w:sz="4" w:space="0" w:color="auto"/>
            </w:tcBorders>
          </w:tcPr>
          <w:p w14:paraId="28CA8734"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D21F0C" w14:paraId="17E8DE30" w14:textId="77777777">
        <w:tc>
          <w:tcPr>
            <w:tcW w:w="962" w:type="dxa"/>
            <w:tcBorders>
              <w:top w:val="single" w:sz="4" w:space="0" w:color="auto"/>
              <w:left w:val="single" w:sz="4" w:space="0" w:color="auto"/>
              <w:bottom w:val="single" w:sz="4" w:space="0" w:color="auto"/>
              <w:right w:val="single" w:sz="4" w:space="0" w:color="auto"/>
            </w:tcBorders>
            <w:vAlign w:val="center"/>
          </w:tcPr>
          <w:p w14:paraId="453FA6AB" w14:textId="77777777" w:rsidR="00D21F0C" w:rsidRDefault="00D21F0C">
            <w:pPr>
              <w:autoSpaceDE w:val="0"/>
              <w:autoSpaceDN w:val="0"/>
              <w:adjustRightInd w:val="0"/>
              <w:spacing w:after="0" w:line="240" w:lineRule="auto"/>
              <w:jc w:val="both"/>
              <w:rPr>
                <w:rFonts w:ascii="Arial" w:hAnsi="Arial" w:cs="Arial"/>
                <w:sz w:val="20"/>
                <w:szCs w:val="20"/>
              </w:rPr>
            </w:pPr>
            <w:bookmarkStart w:id="1" w:name="Par172"/>
            <w:bookmarkEnd w:id="1"/>
            <w:r>
              <w:rPr>
                <w:rFonts w:ascii="Arial" w:hAnsi="Arial" w:cs="Arial"/>
                <w:sz w:val="20"/>
                <w:szCs w:val="20"/>
              </w:rPr>
              <w:t>Блок 1</w:t>
            </w:r>
          </w:p>
        </w:tc>
        <w:tc>
          <w:tcPr>
            <w:tcW w:w="5940" w:type="dxa"/>
            <w:tcBorders>
              <w:top w:val="single" w:sz="4" w:space="0" w:color="auto"/>
              <w:left w:val="single" w:sz="4" w:space="0" w:color="auto"/>
              <w:bottom w:val="single" w:sz="4" w:space="0" w:color="auto"/>
              <w:right w:val="single" w:sz="4" w:space="0" w:color="auto"/>
            </w:tcBorders>
          </w:tcPr>
          <w:p w14:paraId="35E9D380" w14:textId="77777777" w:rsidR="00D21F0C" w:rsidRDefault="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Дисциплины (модули)</w:t>
            </w:r>
          </w:p>
        </w:tc>
        <w:tc>
          <w:tcPr>
            <w:tcW w:w="2111" w:type="dxa"/>
            <w:tcBorders>
              <w:top w:val="single" w:sz="4" w:space="0" w:color="auto"/>
              <w:left w:val="single" w:sz="4" w:space="0" w:color="auto"/>
              <w:bottom w:val="single" w:sz="4" w:space="0" w:color="auto"/>
              <w:right w:val="single" w:sz="4" w:space="0" w:color="auto"/>
            </w:tcBorders>
          </w:tcPr>
          <w:p w14:paraId="6663A61F"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213 - 219</w:t>
            </w:r>
          </w:p>
        </w:tc>
      </w:tr>
      <w:tr w:rsidR="00D21F0C" w14:paraId="5769070E" w14:textId="77777777">
        <w:tc>
          <w:tcPr>
            <w:tcW w:w="962" w:type="dxa"/>
            <w:vMerge w:val="restart"/>
            <w:tcBorders>
              <w:top w:val="single" w:sz="4" w:space="0" w:color="auto"/>
              <w:left w:val="single" w:sz="4" w:space="0" w:color="auto"/>
              <w:bottom w:val="single" w:sz="4" w:space="0" w:color="auto"/>
              <w:right w:val="single" w:sz="4" w:space="0" w:color="auto"/>
            </w:tcBorders>
            <w:vAlign w:val="center"/>
          </w:tcPr>
          <w:p w14:paraId="5BA092A1" w14:textId="77777777" w:rsidR="00D21F0C" w:rsidRDefault="00D21F0C">
            <w:pPr>
              <w:autoSpaceDE w:val="0"/>
              <w:autoSpaceDN w:val="0"/>
              <w:adjustRightInd w:val="0"/>
              <w:spacing w:after="0" w:line="240" w:lineRule="auto"/>
              <w:jc w:val="both"/>
              <w:rPr>
                <w:rFonts w:ascii="Arial" w:hAnsi="Arial" w:cs="Arial"/>
                <w:sz w:val="20"/>
                <w:szCs w:val="20"/>
              </w:rPr>
            </w:pPr>
          </w:p>
        </w:tc>
        <w:tc>
          <w:tcPr>
            <w:tcW w:w="5940" w:type="dxa"/>
            <w:tcBorders>
              <w:top w:val="single" w:sz="4" w:space="0" w:color="auto"/>
              <w:left w:val="single" w:sz="4" w:space="0" w:color="auto"/>
              <w:bottom w:val="single" w:sz="4" w:space="0" w:color="auto"/>
              <w:right w:val="single" w:sz="4" w:space="0" w:color="auto"/>
            </w:tcBorders>
          </w:tcPr>
          <w:p w14:paraId="3A26175C" w14:textId="77777777" w:rsidR="00D21F0C" w:rsidRDefault="00D21F0C">
            <w:pPr>
              <w:autoSpaceDE w:val="0"/>
              <w:autoSpaceDN w:val="0"/>
              <w:adjustRightInd w:val="0"/>
              <w:spacing w:after="0" w:line="240" w:lineRule="auto"/>
              <w:jc w:val="both"/>
              <w:rPr>
                <w:rFonts w:ascii="Arial" w:hAnsi="Arial" w:cs="Arial"/>
                <w:sz w:val="20"/>
                <w:szCs w:val="20"/>
              </w:rPr>
            </w:pPr>
            <w:bookmarkStart w:id="2" w:name="Par176"/>
            <w:bookmarkEnd w:id="2"/>
            <w:r>
              <w:rPr>
                <w:rFonts w:ascii="Arial" w:hAnsi="Arial" w:cs="Arial"/>
                <w:sz w:val="20"/>
                <w:szCs w:val="20"/>
              </w:rPr>
              <w:t>Базовая часть</w:t>
            </w:r>
          </w:p>
        </w:tc>
        <w:tc>
          <w:tcPr>
            <w:tcW w:w="2111" w:type="dxa"/>
            <w:tcBorders>
              <w:top w:val="single" w:sz="4" w:space="0" w:color="auto"/>
              <w:left w:val="single" w:sz="4" w:space="0" w:color="auto"/>
              <w:bottom w:val="single" w:sz="4" w:space="0" w:color="auto"/>
              <w:right w:val="single" w:sz="4" w:space="0" w:color="auto"/>
            </w:tcBorders>
          </w:tcPr>
          <w:p w14:paraId="625AFB56"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150 - 153</w:t>
            </w:r>
          </w:p>
        </w:tc>
      </w:tr>
      <w:tr w:rsidR="00D21F0C" w14:paraId="0B4B3B8E" w14:textId="77777777">
        <w:tc>
          <w:tcPr>
            <w:tcW w:w="962" w:type="dxa"/>
            <w:vMerge/>
            <w:tcBorders>
              <w:top w:val="single" w:sz="4" w:space="0" w:color="auto"/>
              <w:left w:val="single" w:sz="4" w:space="0" w:color="auto"/>
              <w:bottom w:val="single" w:sz="4" w:space="0" w:color="auto"/>
              <w:right w:val="single" w:sz="4" w:space="0" w:color="auto"/>
            </w:tcBorders>
          </w:tcPr>
          <w:p w14:paraId="734084BE" w14:textId="77777777" w:rsidR="00D21F0C" w:rsidRDefault="00D21F0C">
            <w:pPr>
              <w:autoSpaceDE w:val="0"/>
              <w:autoSpaceDN w:val="0"/>
              <w:adjustRightInd w:val="0"/>
              <w:spacing w:after="0" w:line="240" w:lineRule="auto"/>
              <w:jc w:val="right"/>
              <w:rPr>
                <w:rFonts w:ascii="Arial" w:hAnsi="Arial" w:cs="Arial"/>
                <w:sz w:val="20"/>
                <w:szCs w:val="20"/>
              </w:rPr>
            </w:pPr>
          </w:p>
        </w:tc>
        <w:tc>
          <w:tcPr>
            <w:tcW w:w="5940" w:type="dxa"/>
            <w:tcBorders>
              <w:top w:val="single" w:sz="4" w:space="0" w:color="auto"/>
              <w:left w:val="single" w:sz="4" w:space="0" w:color="auto"/>
              <w:bottom w:val="single" w:sz="4" w:space="0" w:color="auto"/>
              <w:right w:val="single" w:sz="4" w:space="0" w:color="auto"/>
            </w:tcBorders>
          </w:tcPr>
          <w:p w14:paraId="0D315301" w14:textId="77777777" w:rsidR="00D21F0C" w:rsidRDefault="00D21F0C">
            <w:pPr>
              <w:autoSpaceDE w:val="0"/>
              <w:autoSpaceDN w:val="0"/>
              <w:adjustRightInd w:val="0"/>
              <w:spacing w:after="0" w:line="240" w:lineRule="auto"/>
              <w:jc w:val="both"/>
              <w:rPr>
                <w:rFonts w:ascii="Arial" w:hAnsi="Arial" w:cs="Arial"/>
                <w:sz w:val="20"/>
                <w:szCs w:val="20"/>
              </w:rPr>
            </w:pPr>
            <w:bookmarkStart w:id="3" w:name="Par178"/>
            <w:bookmarkEnd w:id="3"/>
            <w:r>
              <w:rPr>
                <w:rFonts w:ascii="Arial" w:hAnsi="Arial" w:cs="Arial"/>
                <w:sz w:val="20"/>
                <w:szCs w:val="20"/>
              </w:rPr>
              <w:t>Вариативная часть</w:t>
            </w:r>
          </w:p>
        </w:tc>
        <w:tc>
          <w:tcPr>
            <w:tcW w:w="2111" w:type="dxa"/>
            <w:tcBorders>
              <w:top w:val="single" w:sz="4" w:space="0" w:color="auto"/>
              <w:left w:val="single" w:sz="4" w:space="0" w:color="auto"/>
              <w:bottom w:val="single" w:sz="4" w:space="0" w:color="auto"/>
              <w:right w:val="single" w:sz="4" w:space="0" w:color="auto"/>
            </w:tcBorders>
          </w:tcPr>
          <w:p w14:paraId="384A0915"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63 - 66</w:t>
            </w:r>
          </w:p>
        </w:tc>
      </w:tr>
      <w:tr w:rsidR="00D21F0C" w14:paraId="178F5FD5" w14:textId="77777777">
        <w:tc>
          <w:tcPr>
            <w:tcW w:w="962" w:type="dxa"/>
            <w:vMerge w:val="restart"/>
            <w:tcBorders>
              <w:top w:val="single" w:sz="4" w:space="0" w:color="auto"/>
              <w:left w:val="single" w:sz="4" w:space="0" w:color="auto"/>
              <w:bottom w:val="single" w:sz="4" w:space="0" w:color="auto"/>
              <w:right w:val="single" w:sz="4" w:space="0" w:color="auto"/>
            </w:tcBorders>
          </w:tcPr>
          <w:p w14:paraId="603870A7" w14:textId="77777777" w:rsidR="00D21F0C" w:rsidRDefault="00D21F0C">
            <w:pPr>
              <w:autoSpaceDE w:val="0"/>
              <w:autoSpaceDN w:val="0"/>
              <w:adjustRightInd w:val="0"/>
              <w:spacing w:after="0" w:line="240" w:lineRule="auto"/>
              <w:rPr>
                <w:rFonts w:ascii="Arial" w:hAnsi="Arial" w:cs="Arial"/>
                <w:sz w:val="20"/>
                <w:szCs w:val="20"/>
              </w:rPr>
            </w:pPr>
            <w:bookmarkStart w:id="4" w:name="Par180"/>
            <w:bookmarkEnd w:id="4"/>
            <w:r>
              <w:rPr>
                <w:rFonts w:ascii="Arial" w:hAnsi="Arial" w:cs="Arial"/>
                <w:sz w:val="20"/>
                <w:szCs w:val="20"/>
              </w:rPr>
              <w:t>Блок 2</w:t>
            </w:r>
          </w:p>
        </w:tc>
        <w:tc>
          <w:tcPr>
            <w:tcW w:w="5940" w:type="dxa"/>
            <w:tcBorders>
              <w:top w:val="single" w:sz="4" w:space="0" w:color="auto"/>
              <w:left w:val="single" w:sz="4" w:space="0" w:color="auto"/>
              <w:bottom w:val="single" w:sz="4" w:space="0" w:color="auto"/>
              <w:right w:val="single" w:sz="4" w:space="0" w:color="auto"/>
            </w:tcBorders>
          </w:tcPr>
          <w:p w14:paraId="7046AE1A" w14:textId="77777777" w:rsidR="00D21F0C" w:rsidRDefault="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Практики</w:t>
            </w:r>
          </w:p>
        </w:tc>
        <w:tc>
          <w:tcPr>
            <w:tcW w:w="2111" w:type="dxa"/>
            <w:tcBorders>
              <w:top w:val="single" w:sz="4" w:space="0" w:color="auto"/>
              <w:left w:val="single" w:sz="4" w:space="0" w:color="auto"/>
              <w:bottom w:val="single" w:sz="4" w:space="0" w:color="auto"/>
              <w:right w:val="single" w:sz="4" w:space="0" w:color="auto"/>
            </w:tcBorders>
          </w:tcPr>
          <w:p w14:paraId="629209D0"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12 - 21</w:t>
            </w:r>
          </w:p>
        </w:tc>
      </w:tr>
      <w:tr w:rsidR="00D21F0C" w14:paraId="1352F932" w14:textId="77777777">
        <w:tc>
          <w:tcPr>
            <w:tcW w:w="962" w:type="dxa"/>
            <w:vMerge/>
            <w:tcBorders>
              <w:top w:val="single" w:sz="4" w:space="0" w:color="auto"/>
              <w:left w:val="single" w:sz="4" w:space="0" w:color="auto"/>
              <w:bottom w:val="single" w:sz="4" w:space="0" w:color="auto"/>
              <w:right w:val="single" w:sz="4" w:space="0" w:color="auto"/>
            </w:tcBorders>
          </w:tcPr>
          <w:p w14:paraId="725C3E1A" w14:textId="77777777" w:rsidR="00D21F0C" w:rsidRDefault="00D21F0C">
            <w:pPr>
              <w:autoSpaceDE w:val="0"/>
              <w:autoSpaceDN w:val="0"/>
              <w:adjustRightInd w:val="0"/>
              <w:spacing w:after="0" w:line="240" w:lineRule="auto"/>
              <w:jc w:val="right"/>
              <w:rPr>
                <w:rFonts w:ascii="Arial" w:hAnsi="Arial" w:cs="Arial"/>
                <w:sz w:val="20"/>
                <w:szCs w:val="20"/>
              </w:rPr>
            </w:pPr>
          </w:p>
        </w:tc>
        <w:tc>
          <w:tcPr>
            <w:tcW w:w="5940" w:type="dxa"/>
            <w:tcBorders>
              <w:top w:val="single" w:sz="4" w:space="0" w:color="auto"/>
              <w:left w:val="single" w:sz="4" w:space="0" w:color="auto"/>
              <w:bottom w:val="single" w:sz="4" w:space="0" w:color="auto"/>
              <w:right w:val="single" w:sz="4" w:space="0" w:color="auto"/>
            </w:tcBorders>
          </w:tcPr>
          <w:p w14:paraId="57C74F79" w14:textId="77777777" w:rsidR="00D21F0C" w:rsidRDefault="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tc>
        <w:tc>
          <w:tcPr>
            <w:tcW w:w="2111" w:type="dxa"/>
            <w:tcBorders>
              <w:top w:val="single" w:sz="4" w:space="0" w:color="auto"/>
              <w:left w:val="single" w:sz="4" w:space="0" w:color="auto"/>
              <w:bottom w:val="single" w:sz="4" w:space="0" w:color="auto"/>
              <w:right w:val="single" w:sz="4" w:space="0" w:color="auto"/>
            </w:tcBorders>
          </w:tcPr>
          <w:p w14:paraId="1440C1AE"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12 - 21</w:t>
            </w:r>
          </w:p>
        </w:tc>
      </w:tr>
      <w:tr w:rsidR="00D21F0C" w14:paraId="7CED7449" w14:textId="77777777">
        <w:tc>
          <w:tcPr>
            <w:tcW w:w="962" w:type="dxa"/>
            <w:vMerge w:val="restart"/>
            <w:tcBorders>
              <w:top w:val="single" w:sz="4" w:space="0" w:color="auto"/>
              <w:left w:val="single" w:sz="4" w:space="0" w:color="auto"/>
              <w:bottom w:val="single" w:sz="4" w:space="0" w:color="auto"/>
              <w:right w:val="single" w:sz="4" w:space="0" w:color="auto"/>
            </w:tcBorders>
          </w:tcPr>
          <w:p w14:paraId="712EA37D" w14:textId="77777777" w:rsidR="00D21F0C" w:rsidRDefault="00D21F0C">
            <w:pPr>
              <w:autoSpaceDE w:val="0"/>
              <w:autoSpaceDN w:val="0"/>
              <w:adjustRightInd w:val="0"/>
              <w:spacing w:after="0" w:line="240" w:lineRule="auto"/>
              <w:rPr>
                <w:rFonts w:ascii="Arial" w:hAnsi="Arial" w:cs="Arial"/>
                <w:sz w:val="20"/>
                <w:szCs w:val="20"/>
              </w:rPr>
            </w:pPr>
            <w:bookmarkStart w:id="5" w:name="Par185"/>
            <w:bookmarkEnd w:id="5"/>
            <w:r>
              <w:rPr>
                <w:rFonts w:ascii="Arial" w:hAnsi="Arial" w:cs="Arial"/>
                <w:sz w:val="20"/>
                <w:szCs w:val="20"/>
              </w:rPr>
              <w:t>Блок 3</w:t>
            </w:r>
          </w:p>
        </w:tc>
        <w:tc>
          <w:tcPr>
            <w:tcW w:w="5940" w:type="dxa"/>
            <w:tcBorders>
              <w:top w:val="single" w:sz="4" w:space="0" w:color="auto"/>
              <w:left w:val="single" w:sz="4" w:space="0" w:color="auto"/>
              <w:bottom w:val="single" w:sz="4" w:space="0" w:color="auto"/>
              <w:right w:val="single" w:sz="4" w:space="0" w:color="auto"/>
            </w:tcBorders>
          </w:tcPr>
          <w:p w14:paraId="2542F8AF" w14:textId="77777777" w:rsidR="00D21F0C" w:rsidRDefault="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Государственная итоговая аттестация</w:t>
            </w:r>
          </w:p>
        </w:tc>
        <w:tc>
          <w:tcPr>
            <w:tcW w:w="2111" w:type="dxa"/>
            <w:tcBorders>
              <w:top w:val="single" w:sz="4" w:space="0" w:color="auto"/>
              <w:left w:val="single" w:sz="4" w:space="0" w:color="auto"/>
              <w:bottom w:val="single" w:sz="4" w:space="0" w:color="auto"/>
              <w:right w:val="single" w:sz="4" w:space="0" w:color="auto"/>
            </w:tcBorders>
          </w:tcPr>
          <w:p w14:paraId="154B183C"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D21F0C" w14:paraId="3BE47FFB" w14:textId="77777777">
        <w:tc>
          <w:tcPr>
            <w:tcW w:w="962" w:type="dxa"/>
            <w:vMerge/>
            <w:tcBorders>
              <w:top w:val="single" w:sz="4" w:space="0" w:color="auto"/>
              <w:left w:val="single" w:sz="4" w:space="0" w:color="auto"/>
              <w:bottom w:val="single" w:sz="4" w:space="0" w:color="auto"/>
              <w:right w:val="single" w:sz="4" w:space="0" w:color="auto"/>
            </w:tcBorders>
          </w:tcPr>
          <w:p w14:paraId="3C930117" w14:textId="77777777" w:rsidR="00D21F0C" w:rsidRDefault="00D21F0C">
            <w:pPr>
              <w:autoSpaceDE w:val="0"/>
              <w:autoSpaceDN w:val="0"/>
              <w:adjustRightInd w:val="0"/>
              <w:spacing w:after="0" w:line="240" w:lineRule="auto"/>
              <w:jc w:val="right"/>
              <w:rPr>
                <w:rFonts w:ascii="Arial" w:hAnsi="Arial" w:cs="Arial"/>
                <w:sz w:val="20"/>
                <w:szCs w:val="20"/>
              </w:rPr>
            </w:pPr>
          </w:p>
        </w:tc>
        <w:tc>
          <w:tcPr>
            <w:tcW w:w="5940" w:type="dxa"/>
            <w:tcBorders>
              <w:top w:val="single" w:sz="4" w:space="0" w:color="auto"/>
              <w:left w:val="single" w:sz="4" w:space="0" w:color="auto"/>
              <w:bottom w:val="single" w:sz="4" w:space="0" w:color="auto"/>
              <w:right w:val="single" w:sz="4" w:space="0" w:color="auto"/>
            </w:tcBorders>
          </w:tcPr>
          <w:p w14:paraId="6E9DB0D6" w14:textId="77777777" w:rsidR="00D21F0C" w:rsidRDefault="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Базовая часть</w:t>
            </w:r>
          </w:p>
        </w:tc>
        <w:tc>
          <w:tcPr>
            <w:tcW w:w="2111" w:type="dxa"/>
            <w:tcBorders>
              <w:top w:val="single" w:sz="4" w:space="0" w:color="auto"/>
              <w:left w:val="single" w:sz="4" w:space="0" w:color="auto"/>
              <w:bottom w:val="single" w:sz="4" w:space="0" w:color="auto"/>
              <w:right w:val="single" w:sz="4" w:space="0" w:color="auto"/>
            </w:tcBorders>
          </w:tcPr>
          <w:p w14:paraId="3295E7A5"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D21F0C" w14:paraId="184CF8C1" w14:textId="77777777">
        <w:tc>
          <w:tcPr>
            <w:tcW w:w="6902" w:type="dxa"/>
            <w:gridSpan w:val="2"/>
            <w:tcBorders>
              <w:top w:val="single" w:sz="4" w:space="0" w:color="auto"/>
              <w:left w:val="single" w:sz="4" w:space="0" w:color="auto"/>
              <w:bottom w:val="single" w:sz="4" w:space="0" w:color="auto"/>
              <w:right w:val="single" w:sz="4" w:space="0" w:color="auto"/>
            </w:tcBorders>
          </w:tcPr>
          <w:p w14:paraId="480E8E42" w14:textId="77777777" w:rsidR="00D21F0C" w:rsidRDefault="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программы бакалавриата</w:t>
            </w:r>
          </w:p>
        </w:tc>
        <w:tc>
          <w:tcPr>
            <w:tcW w:w="2111" w:type="dxa"/>
            <w:tcBorders>
              <w:top w:val="single" w:sz="4" w:space="0" w:color="auto"/>
              <w:left w:val="single" w:sz="4" w:space="0" w:color="auto"/>
              <w:bottom w:val="single" w:sz="4" w:space="0" w:color="auto"/>
              <w:right w:val="single" w:sz="4" w:space="0" w:color="auto"/>
            </w:tcBorders>
          </w:tcPr>
          <w:p w14:paraId="71745E27" w14:textId="77777777" w:rsidR="00D21F0C" w:rsidRDefault="00D21F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14:paraId="5BEFBDE2" w14:textId="77777777" w:rsidR="00D21F0C" w:rsidRDefault="00D21F0C" w:rsidP="00D21F0C">
      <w:pPr>
        <w:autoSpaceDE w:val="0"/>
        <w:autoSpaceDN w:val="0"/>
        <w:adjustRightInd w:val="0"/>
        <w:spacing w:after="0" w:line="240" w:lineRule="auto"/>
        <w:jc w:val="both"/>
        <w:rPr>
          <w:rFonts w:ascii="Arial" w:hAnsi="Arial" w:cs="Arial"/>
          <w:sz w:val="20"/>
          <w:szCs w:val="20"/>
        </w:rPr>
      </w:pPr>
    </w:p>
    <w:p w14:paraId="175462AB"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части, не урегулированной </w:t>
      </w:r>
      <w:hyperlink w:anchor="Par195" w:history="1">
        <w:r>
          <w:rPr>
            <w:rFonts w:ascii="Arial" w:hAnsi="Arial" w:cs="Arial"/>
            <w:color w:val="0000FF"/>
            <w:sz w:val="20"/>
            <w:szCs w:val="20"/>
          </w:rPr>
          <w:t>пунктами 6.4</w:t>
        </w:r>
      </w:hyperlink>
      <w:r>
        <w:rPr>
          <w:rFonts w:ascii="Arial" w:hAnsi="Arial" w:cs="Arial"/>
          <w:sz w:val="20"/>
          <w:szCs w:val="20"/>
        </w:rPr>
        <w:t xml:space="preserve"> и </w:t>
      </w:r>
      <w:hyperlink w:anchor="Par197" w:history="1">
        <w:r>
          <w:rPr>
            <w:rFonts w:ascii="Arial" w:hAnsi="Arial" w:cs="Arial"/>
            <w:color w:val="0000FF"/>
            <w:sz w:val="20"/>
            <w:szCs w:val="20"/>
          </w:rPr>
          <w:t>6.5</w:t>
        </w:r>
      </w:hyperlink>
      <w:r>
        <w:rPr>
          <w:rFonts w:ascii="Arial" w:hAnsi="Arial" w:cs="Arial"/>
          <w:sz w:val="20"/>
          <w:szCs w:val="20"/>
        </w:rPr>
        <w:t xml:space="preserve"> настоящего ФГОС ВО, с учетом соответствующей (соответствующих) примерной (примерных) основной (основных) образовательной (образовательных) программы (программ).</w:t>
      </w:r>
    </w:p>
    <w:p w14:paraId="1B59EC40" w14:textId="77777777" w:rsidR="00D21F0C" w:rsidRDefault="00D21F0C" w:rsidP="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6.3 в ред. </w:t>
      </w:r>
      <w:hyperlink r:id="rId16" w:history="1">
        <w:r>
          <w:rPr>
            <w:rFonts w:ascii="Arial" w:hAnsi="Arial" w:cs="Arial"/>
            <w:color w:val="0000FF"/>
            <w:sz w:val="20"/>
            <w:szCs w:val="20"/>
          </w:rPr>
          <w:t>Приказа</w:t>
        </w:r>
      </w:hyperlink>
      <w:r>
        <w:rPr>
          <w:rFonts w:ascii="Arial" w:hAnsi="Arial" w:cs="Arial"/>
          <w:sz w:val="20"/>
          <w:szCs w:val="20"/>
        </w:rPr>
        <w:t xml:space="preserve"> Минобрнауки России от 13.07.2017 N 653)</w:t>
      </w:r>
    </w:p>
    <w:p w14:paraId="63C91A9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bookmarkStart w:id="6" w:name="Par195"/>
      <w:bookmarkEnd w:id="6"/>
      <w:r>
        <w:rPr>
          <w:rFonts w:ascii="Arial" w:hAnsi="Arial" w:cs="Arial"/>
          <w:sz w:val="20"/>
          <w:szCs w:val="20"/>
        </w:rPr>
        <w:t xml:space="preserve">6.4. 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семейному праву, криминологии, реализуются в рамках </w:t>
      </w:r>
      <w:hyperlink w:anchor="Par176" w:history="1">
        <w:r>
          <w:rPr>
            <w:rFonts w:ascii="Arial" w:hAnsi="Arial" w:cs="Arial"/>
            <w:color w:val="0000FF"/>
            <w:sz w:val="20"/>
            <w:szCs w:val="20"/>
          </w:rPr>
          <w:t>базовой части</w:t>
        </w:r>
      </w:hyperlink>
      <w:r>
        <w:rPr>
          <w:rFonts w:ascii="Arial" w:hAnsi="Arial" w:cs="Arial"/>
          <w:sz w:val="20"/>
          <w:szCs w:val="20"/>
        </w:rPr>
        <w:t xml:space="preserve"> Блока 1 программы бакалавриата. Объем, содержание и порядок реализации указанных дисциплин (модулей) определяются организацией самостоятельно.</w:t>
      </w:r>
    </w:p>
    <w:p w14:paraId="350D9CF9" w14:textId="77777777" w:rsidR="00D21F0C" w:rsidRDefault="00D21F0C" w:rsidP="00D21F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Приказа</w:t>
        </w:r>
      </w:hyperlink>
      <w:r>
        <w:rPr>
          <w:rFonts w:ascii="Arial" w:hAnsi="Arial" w:cs="Arial"/>
          <w:sz w:val="20"/>
          <w:szCs w:val="20"/>
        </w:rPr>
        <w:t xml:space="preserve"> Минобрнауки России от 11.01.2018 N 28)</w:t>
      </w:r>
    </w:p>
    <w:p w14:paraId="664BC3F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bookmarkStart w:id="7" w:name="Par197"/>
      <w:bookmarkEnd w:id="7"/>
      <w:r>
        <w:rPr>
          <w:rFonts w:ascii="Arial" w:hAnsi="Arial" w:cs="Arial"/>
          <w:sz w:val="20"/>
          <w:szCs w:val="20"/>
        </w:rPr>
        <w:t>6.5. Дисциплины (модули) по физической культуре и спорту реализуются в рамках:</w:t>
      </w:r>
    </w:p>
    <w:p w14:paraId="03A8B2F8" w14:textId="77777777" w:rsidR="00D21F0C" w:rsidRDefault="0080602C" w:rsidP="00D21F0C">
      <w:pPr>
        <w:autoSpaceDE w:val="0"/>
        <w:autoSpaceDN w:val="0"/>
        <w:adjustRightInd w:val="0"/>
        <w:spacing w:before="200" w:after="0" w:line="240" w:lineRule="auto"/>
        <w:ind w:firstLine="540"/>
        <w:jc w:val="both"/>
        <w:rPr>
          <w:rFonts w:ascii="Arial" w:hAnsi="Arial" w:cs="Arial"/>
          <w:sz w:val="20"/>
          <w:szCs w:val="20"/>
        </w:rPr>
      </w:pPr>
      <w:hyperlink w:anchor="Par176" w:history="1">
        <w:r w:rsidR="00D21F0C">
          <w:rPr>
            <w:rFonts w:ascii="Arial" w:hAnsi="Arial" w:cs="Arial"/>
            <w:color w:val="0000FF"/>
            <w:sz w:val="20"/>
            <w:szCs w:val="20"/>
          </w:rPr>
          <w:t>базовой части</w:t>
        </w:r>
      </w:hyperlink>
      <w:r w:rsidR="00D21F0C">
        <w:rPr>
          <w:rFonts w:ascii="Arial" w:hAnsi="Arial" w:cs="Arial"/>
          <w:sz w:val="20"/>
          <w:szCs w:val="20"/>
        </w:rPr>
        <w:t xml:space="preserve"> Блока 1 "Дисциплины (модули)" программы бакалавриата в объеме не менее 72 академических часов (2 з.е.) в очной форме обучения;</w:t>
      </w:r>
    </w:p>
    <w:p w14:paraId="79E6935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14:paraId="1DAF096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14:paraId="5F08B96A"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14:paraId="6CBE012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180"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14:paraId="503F39B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учебной практики:</w:t>
      </w:r>
    </w:p>
    <w:p w14:paraId="249607C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w:t>
      </w:r>
    </w:p>
    <w:p w14:paraId="2AB474F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14:paraId="67F9141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14:paraId="598535DC"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14:paraId="667021E5"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производственной практики:</w:t>
      </w:r>
    </w:p>
    <w:p w14:paraId="76D13A6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14:paraId="53B9CCE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14:paraId="19F63A7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14:paraId="162CE54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14:paraId="5365BC86"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14:paraId="00FE3CB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14:paraId="346B2E3D"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14:paraId="0ED9AF2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14:paraId="5020699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w:t>
      </w:r>
      <w:hyperlink w:anchor="Par185"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14:paraId="067F3A2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w:t>
      </w:r>
      <w:hyperlink w:anchor="Par178" w:history="1">
        <w:r>
          <w:rPr>
            <w:rFonts w:ascii="Arial" w:hAnsi="Arial" w:cs="Arial"/>
            <w:color w:val="0000FF"/>
            <w:sz w:val="20"/>
            <w:szCs w:val="20"/>
          </w:rPr>
          <w:t>вариативной части</w:t>
        </w:r>
      </w:hyperlink>
      <w:r>
        <w:rPr>
          <w:rFonts w:ascii="Arial" w:hAnsi="Arial" w:cs="Arial"/>
          <w:sz w:val="20"/>
          <w:szCs w:val="20"/>
        </w:rPr>
        <w:t xml:space="preserve"> Блока 1 "Дисциплины (модули)".</w:t>
      </w:r>
    </w:p>
    <w:p w14:paraId="59E5E09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6.10. Количество часов, отведенных на занятия лекционного типа, в целом по </w:t>
      </w:r>
      <w:hyperlink w:anchor="Par172"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14:paraId="62E63AE7"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356E8A48"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VII. ТРЕБОВАНИЯ К УСЛОВИЯМ РЕАЛИЗАЦИИ</w:t>
      </w:r>
    </w:p>
    <w:p w14:paraId="6CBBC83E" w14:textId="77777777" w:rsidR="00D21F0C" w:rsidRDefault="00D21F0C" w:rsidP="00D21F0C">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ПРОГРАММЫ БАКАЛАВРИАТА</w:t>
      </w:r>
    </w:p>
    <w:p w14:paraId="7AFDD56D"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76F1ADCE" w14:textId="77777777" w:rsidR="00D21F0C" w:rsidRDefault="00D21F0C" w:rsidP="00D21F0C">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7.1. Общесистемные требования к реализации программы бакалавриата.</w:t>
      </w:r>
    </w:p>
    <w:p w14:paraId="30A5B7BD"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14:paraId="6086A9E5"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14:paraId="2930A70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14:paraId="4A84CCE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14:paraId="63B48796"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14:paraId="1FC27A0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02CF6384"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692968B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14:paraId="74A20872"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14:paraId="072AEC76"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4BE25D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8"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9"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14:paraId="5DBE5AB5"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6AAAB508"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14:paraId="31EFE79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14:paraId="5B949D71"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0" w:history="1">
        <w:r>
          <w:rPr>
            <w:rFonts w:ascii="Arial" w:hAnsi="Arial" w:cs="Arial"/>
            <w:color w:val="0000FF"/>
            <w:sz w:val="20"/>
            <w:szCs w:val="20"/>
          </w:rPr>
          <w:t>раздел</w:t>
        </w:r>
      </w:hyperlink>
      <w:r>
        <w:rPr>
          <w:rFonts w:ascii="Arial" w:hAnsi="Arial" w:cs="Arial"/>
          <w:sz w:val="20"/>
          <w:szCs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14:paraId="6F68CF1D"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14:paraId="22DE8E4A"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4F055F02" w14:textId="77777777" w:rsidR="00D21F0C" w:rsidRDefault="00D21F0C" w:rsidP="00D21F0C">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7.2. Требования к кадровым условиям реализации программ бакалавриата.</w:t>
      </w:r>
    </w:p>
    <w:p w14:paraId="1C1ABD6D"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14:paraId="48E1AF1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90 процентов.</w:t>
      </w:r>
    </w:p>
    <w:p w14:paraId="150659C0"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60 процентов.</w:t>
      </w:r>
    </w:p>
    <w:p w14:paraId="2FADD92B"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5 лет) в общем числе работников реализующих программу бакалавриата, должна составлять не менее 5 процентов.</w:t>
      </w:r>
    </w:p>
    <w:p w14:paraId="3B7105DC"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79FAAE72" w14:textId="77777777" w:rsidR="00D21F0C" w:rsidRDefault="00D21F0C" w:rsidP="00D21F0C">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7.3. Требования к материально-техническому и учебно-методическому обеспечению программы бакалавриата.</w:t>
      </w:r>
    </w:p>
    <w:p w14:paraId="21035057"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172DD613"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это предусмотрено соответствующими рабочими программам и дисциплин (модулей).</w:t>
      </w:r>
    </w:p>
    <w:p w14:paraId="547A60C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14:paraId="75DFB63D"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225F3D58"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14:paraId="3AC1241F"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14:paraId="1E939A3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14:paraId="1F9031D5"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14:paraId="79D489E6"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14:paraId="69BB2E5E"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14:paraId="4CEEC90E"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7FA3F00E" w14:textId="77777777" w:rsidR="00D21F0C" w:rsidRDefault="00D21F0C" w:rsidP="00D21F0C">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7.4. Требования к финансовым условиям реализации программ бакалавриата.</w:t>
      </w:r>
    </w:p>
    <w:p w14:paraId="4F3D3E59" w14:textId="77777777" w:rsidR="00D21F0C" w:rsidRDefault="00D21F0C" w:rsidP="00D21F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1"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14:paraId="7B8DC082"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081F35D0" w14:textId="77777777" w:rsidR="00D21F0C" w:rsidRDefault="00D21F0C" w:rsidP="00D21F0C">
      <w:pPr>
        <w:autoSpaceDE w:val="0"/>
        <w:autoSpaceDN w:val="0"/>
        <w:adjustRightInd w:val="0"/>
        <w:spacing w:after="0" w:line="240" w:lineRule="auto"/>
        <w:ind w:firstLine="540"/>
        <w:jc w:val="both"/>
        <w:rPr>
          <w:rFonts w:ascii="Arial" w:hAnsi="Arial" w:cs="Arial"/>
          <w:sz w:val="20"/>
          <w:szCs w:val="20"/>
        </w:rPr>
      </w:pPr>
    </w:p>
    <w:p w14:paraId="30602655" w14:textId="77777777" w:rsidR="00D21F0C" w:rsidRDefault="00D21F0C" w:rsidP="00D21F0C">
      <w:pPr>
        <w:pBdr>
          <w:top w:val="single" w:sz="6" w:space="0" w:color="auto"/>
        </w:pBdr>
        <w:autoSpaceDE w:val="0"/>
        <w:autoSpaceDN w:val="0"/>
        <w:adjustRightInd w:val="0"/>
        <w:spacing w:before="100" w:after="100" w:line="240" w:lineRule="auto"/>
        <w:jc w:val="both"/>
        <w:rPr>
          <w:rFonts w:ascii="Arial" w:hAnsi="Arial" w:cs="Arial"/>
          <w:sz w:val="2"/>
          <w:szCs w:val="2"/>
        </w:rPr>
      </w:pPr>
    </w:p>
    <w:p w14:paraId="53C9F84D" w14:textId="77777777" w:rsidR="00803988" w:rsidRDefault="0080602C"/>
    <w:sectPr w:rsidR="00803988" w:rsidSect="006F5D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0C"/>
    <w:rsid w:val="005D6EBB"/>
    <w:rsid w:val="005F0BF9"/>
    <w:rsid w:val="006C3239"/>
    <w:rsid w:val="0080602C"/>
    <w:rsid w:val="00B16EAC"/>
    <w:rsid w:val="00D2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9CA8"/>
  <w15:chartTrackingRefBased/>
  <w15:docId w15:val="{EEF22346-6E4D-475E-A0B5-F5786807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D6D503408EB374BD1B667ECB3BD63AD089A5179D1FE0346FB711F2E4E65555BF6249AF611F0B0241ECF9BE6Cv3ZBI" TargetMode="External"/><Relationship Id="rId13" Type="http://schemas.openxmlformats.org/officeDocument/2006/relationships/hyperlink" Target="consultantplus://offline/ref=13D6D503408EB374BD1B667ECB3BD63AD38AA116961EE0346FB711F2E4E65555AD6211A3601A140044F9AFEF2A6FD0AB5ECE59FC275C0DF6v8Z0I" TargetMode="External"/><Relationship Id="rId18" Type="http://schemas.openxmlformats.org/officeDocument/2006/relationships/hyperlink" Target="consultantplus://offline/ref=13D6D503408EB374BD1B667ECB3BD63AD28FA0179D1AE0346FB711F2E4E65555BF6249AF611F0B0241ECF9BE6Cv3ZBI" TargetMode="External"/><Relationship Id="rId3" Type="http://schemas.openxmlformats.org/officeDocument/2006/relationships/webSettings" Target="webSettings.xml"/><Relationship Id="rId21" Type="http://schemas.openxmlformats.org/officeDocument/2006/relationships/hyperlink" Target="consultantplus://offline/ref=13D6D503408EB374BD1B667ECB3BD63AD080AA1D9419E0346FB711F2E4E65555AD6211A3601A150344F9AFEF2A6FD0AB5ECE59FC275C0DF6v8Z0I" TargetMode="External"/><Relationship Id="rId7" Type="http://schemas.openxmlformats.org/officeDocument/2006/relationships/hyperlink" Target="consultantplus://offline/ref=13D6D503408EB374BD1B667ECB3BD63AD380A4129415E0346FB711F2E4E65555AD6211A3601A150641F9AFEF2A6FD0AB5ECE59FC275C0DF6v8Z0I" TargetMode="External"/><Relationship Id="rId12" Type="http://schemas.openxmlformats.org/officeDocument/2006/relationships/hyperlink" Target="consultantplus://offline/ref=13D6D503408EB374BD1B667ECB3BD63AD38AA116961EE0346FB711F2E4E65555AD6211A3601A140045F9AFEF2A6FD0AB5ECE59FC275C0DF6v8Z0I" TargetMode="External"/><Relationship Id="rId17" Type="http://schemas.openxmlformats.org/officeDocument/2006/relationships/hyperlink" Target="consultantplus://offline/ref=13D6D503408EB374BD1B667ECB3BD63AD380AA129718E0346FB711F2E4E65555AD6211A3601A150245F9AFEF2A6FD0AB5ECE59FC275C0DF6v8Z0I" TargetMode="External"/><Relationship Id="rId2" Type="http://schemas.openxmlformats.org/officeDocument/2006/relationships/settings" Target="settings.xml"/><Relationship Id="rId16" Type="http://schemas.openxmlformats.org/officeDocument/2006/relationships/hyperlink" Target="consultantplus://offline/ref=13D6D503408EB374BD1B667ECB3BD63AD38AA116961EE0346FB711F2E4E65555AD6211A3601A14004BF9AFEF2A6FD0AB5ECE59FC275C0DF6v8Z0I" TargetMode="External"/><Relationship Id="rId20" Type="http://schemas.openxmlformats.org/officeDocument/2006/relationships/hyperlink" Target="consultantplus://offline/ref=13D6D503408EB374BD1B667ECB3BD63AD089A110941BE0346FB711F2E4E65555AD6211A3601A150343F9AFEF2A6FD0AB5ECE59FC275C0DF6v8Z0I" TargetMode="External"/><Relationship Id="rId1" Type="http://schemas.openxmlformats.org/officeDocument/2006/relationships/styles" Target="styles.xml"/><Relationship Id="rId6" Type="http://schemas.openxmlformats.org/officeDocument/2006/relationships/hyperlink" Target="consultantplus://offline/ref=13D6D503408EB374BD1B667ECB3BD63AD381A512901EE0346FB711F2E4E65555AD6211A3601A150442F9AFEF2A6FD0AB5ECE59FC275C0DF6v8Z0I" TargetMode="External"/><Relationship Id="rId11" Type="http://schemas.openxmlformats.org/officeDocument/2006/relationships/hyperlink" Target="consultantplus://offline/ref=13D6D503408EB374BD1B667ECB3BD63AD380AA129718E0346FB711F2E4E65555AD6211A3601A150245F9AFEF2A6FD0AB5ECE59FC275C0DF6v8Z0I" TargetMode="External"/><Relationship Id="rId5" Type="http://schemas.openxmlformats.org/officeDocument/2006/relationships/hyperlink" Target="consultantplus://offline/ref=13D6D503408EB374BD1B667ECB3BD63AD380AA129718E0346FB711F2E4E65555AD6211A3601A150245F9AFEF2A6FD0AB5ECE59FC275C0DF6v8Z0I" TargetMode="External"/><Relationship Id="rId15" Type="http://schemas.openxmlformats.org/officeDocument/2006/relationships/hyperlink" Target="consultantplus://offline/ref=13D6D503408EB374BD1B667ECB3BD63AD28BA715901DE0346FB711F2E4E65555AD6211A36018160B43F9AFEF2A6FD0AB5ECE59FC275C0DF6v8Z0I" TargetMode="External"/><Relationship Id="rId23" Type="http://schemas.openxmlformats.org/officeDocument/2006/relationships/theme" Target="theme/theme1.xml"/><Relationship Id="rId10" Type="http://schemas.openxmlformats.org/officeDocument/2006/relationships/hyperlink" Target="consultantplus://offline/ref=13D6D503408EB374BD1B667ECB3BD63AD38AA116961EE0346FB711F2E4E65555AD6211A3601A140047F9AFEF2A6FD0AB5ECE59FC275C0DF6v8Z0I" TargetMode="External"/><Relationship Id="rId19" Type="http://schemas.openxmlformats.org/officeDocument/2006/relationships/hyperlink" Target="consultantplus://offline/ref=13D6D503408EB374BD1B667ECB3BD63AD28FA11C9615E0346FB711F2E4E65555BF6249AF611F0B0241ECF9BE6Cv3ZBI" TargetMode="External"/><Relationship Id="rId4" Type="http://schemas.openxmlformats.org/officeDocument/2006/relationships/hyperlink" Target="consultantplus://offline/ref=13D6D503408EB374BD1B667ECB3BD63AD38AA116961EE0346FB711F2E4E65555AD6211A3601A140047F9AFEF2A6FD0AB5ECE59FC275C0DF6v8Z0I" TargetMode="External"/><Relationship Id="rId9" Type="http://schemas.openxmlformats.org/officeDocument/2006/relationships/hyperlink" Target="consultantplus://offline/ref=13D6D503408EB374BD1B667ECB3BD63AD389A01D9319E0346FB711F2E4E65555AD6211A3601A140645F9AFEF2A6FD0AB5ECE59FC275C0DF6v8Z0I" TargetMode="External"/><Relationship Id="rId14" Type="http://schemas.openxmlformats.org/officeDocument/2006/relationships/hyperlink" Target="consultantplus://offline/ref=13D6D503408EB374BD1B667ECB3BD63AD380A4119E4BB7363EE21FF7ECB60F45BB2B1DA77E1A171C41F2F9vBZ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5188</Words>
  <Characters>29578</Characters>
  <Application>Microsoft Office Word</Application>
  <DocSecurity>0</DocSecurity>
  <Lines>246</Lines>
  <Paragraphs>69</Paragraphs>
  <ScaleCrop>false</ScaleCrop>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Петрова</dc:creator>
  <cp:keywords/>
  <dc:description/>
  <cp:lastModifiedBy>Елена Анатольевна Петрова</cp:lastModifiedBy>
  <cp:revision>3</cp:revision>
  <dcterms:created xsi:type="dcterms:W3CDTF">2021-02-15T08:45:00Z</dcterms:created>
  <dcterms:modified xsi:type="dcterms:W3CDTF">2021-02-15T08:49:00Z</dcterms:modified>
</cp:coreProperties>
</file>