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7A" w:rsidRPr="002C300D" w:rsidRDefault="002B627A" w:rsidP="002C3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по дисциплине</w:t>
      </w:r>
    </w:p>
    <w:p w:rsidR="002B627A" w:rsidRPr="002C300D" w:rsidRDefault="002B627A" w:rsidP="002C300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50431" w:rsidRPr="002C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ДЕНЬГИ, КРЕДИТ, БАНКИ</w:t>
      </w:r>
      <w:r w:rsidRPr="002C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2C6F" w:rsidRPr="00B62C6F" w:rsidRDefault="00B62C6F" w:rsidP="00B62C6F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C6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38.03.05 «Бизнес-информатика»</w:t>
      </w:r>
    </w:p>
    <w:p w:rsidR="00B62C6F" w:rsidRPr="00B62C6F" w:rsidRDefault="00B62C6F" w:rsidP="00B62C6F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Направленность (профиль) </w:t>
      </w:r>
      <w:r w:rsidRPr="00B62C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– Бизнес-информатика</w:t>
      </w:r>
    </w:p>
    <w:p w:rsidR="00B62C6F" w:rsidRPr="00B62C6F" w:rsidRDefault="00B62C6F" w:rsidP="00B62C6F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2C6F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выпускника – Бакалавр</w:t>
      </w:r>
    </w:p>
    <w:p w:rsidR="00724A30" w:rsidRPr="002C300D" w:rsidRDefault="00724A30" w:rsidP="002C300D">
      <w:pPr>
        <w:tabs>
          <w:tab w:val="left" w:pos="680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18C1" w:rsidRPr="002C300D" w:rsidRDefault="000F2A3C" w:rsidP="002C3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0D">
        <w:rPr>
          <w:rFonts w:ascii="Times New Roman" w:hAnsi="Times New Roman" w:cs="Times New Roman"/>
          <w:b/>
          <w:sz w:val="24"/>
          <w:szCs w:val="24"/>
        </w:rPr>
        <w:t xml:space="preserve">Цель дисциплины </w:t>
      </w:r>
      <w:r w:rsidR="002C300D" w:rsidRPr="002C300D">
        <w:rPr>
          <w:rFonts w:ascii="Times New Roman" w:hAnsi="Times New Roman" w:cs="Times New Roman"/>
          <w:sz w:val="24"/>
          <w:szCs w:val="24"/>
        </w:rPr>
        <w:t xml:space="preserve">— </w:t>
      </w:r>
      <w:r w:rsidR="009C18C1" w:rsidRPr="002C300D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знаний, умений и практических навыков в области функционирования и денежно-кредитного сектора экономики и комплексного представления о содержании и значении современных кредитно-денежных отношений, необходимых для успешной профессиональной деятельности бакалавра.</w:t>
      </w:r>
    </w:p>
    <w:p w:rsidR="002C300D" w:rsidRDefault="009C18C1" w:rsidP="002C3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0D">
        <w:rPr>
          <w:rFonts w:ascii="Times New Roman" w:hAnsi="Times New Roman" w:cs="Times New Roman"/>
          <w:sz w:val="24"/>
          <w:szCs w:val="24"/>
        </w:rPr>
        <w:t xml:space="preserve">Предметом изучения данной дисциплины являются основные понятия и принципы денежно-кредитного рынка, </w:t>
      </w:r>
      <w:r w:rsidR="002C300D" w:rsidRPr="002C300D">
        <w:rPr>
          <w:rFonts w:ascii="Times New Roman" w:hAnsi="Times New Roman" w:cs="Times New Roman"/>
          <w:sz w:val="24"/>
          <w:szCs w:val="24"/>
        </w:rPr>
        <w:t>содержание современных</w:t>
      </w:r>
      <w:r w:rsidR="000F2A3C" w:rsidRPr="002C300D">
        <w:rPr>
          <w:rFonts w:ascii="Times New Roman" w:hAnsi="Times New Roman" w:cs="Times New Roman"/>
          <w:sz w:val="24"/>
          <w:szCs w:val="24"/>
        </w:rPr>
        <w:t xml:space="preserve"> кредитно-денежных отношений, особенност</w:t>
      </w:r>
      <w:r w:rsidR="00425D2C" w:rsidRPr="002C300D">
        <w:rPr>
          <w:rFonts w:ascii="Times New Roman" w:hAnsi="Times New Roman" w:cs="Times New Roman"/>
          <w:sz w:val="24"/>
          <w:szCs w:val="24"/>
        </w:rPr>
        <w:t>и</w:t>
      </w:r>
      <w:r w:rsidR="000F2A3C" w:rsidRPr="002C300D">
        <w:rPr>
          <w:rFonts w:ascii="Times New Roman" w:hAnsi="Times New Roman" w:cs="Times New Roman"/>
          <w:sz w:val="24"/>
          <w:szCs w:val="24"/>
        </w:rPr>
        <w:t xml:space="preserve"> функционирования финансового рынка, организации функционирования и принципах построения современных банковских систем.</w:t>
      </w:r>
    </w:p>
    <w:p w:rsidR="000F2A3C" w:rsidRPr="002C300D" w:rsidRDefault="000F2A3C" w:rsidP="002C3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0D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2C300D">
        <w:rPr>
          <w:rFonts w:ascii="Times New Roman" w:hAnsi="Times New Roman" w:cs="Times New Roman"/>
          <w:sz w:val="24"/>
          <w:szCs w:val="24"/>
        </w:rPr>
        <w:t xml:space="preserve"> </w:t>
      </w:r>
      <w:r w:rsidR="002C300D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основным понятиям и процессов, происходящих в денежно-кредитной системе и на финансовых рынках;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 функционировании денежно-кредитного сектора и кредитно-банковской системы;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обучение студентов анализу процессы, происходящие на денежно-кредитных рынках в России и за рубежом, приобретению знаний и понимания инструментария по их регулированию государством и рыночными методами;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 навыками прогнозирования процессов, происходящих на денежно-кредитных рынках и применения их на практике;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способность критически оценить процессы, происходящие на денежно-кредитном рынке.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овладению студентами навыками, необходимыми для практической работы на денежно-кредитном рынке, необходимых для успешной профессиональной деятельности в </w:t>
      </w:r>
      <w:r w:rsidR="002C300D"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принятия</w:t>
      </w: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организационно-управленческий решений и решения поставленных </w:t>
      </w:r>
      <w:r w:rsidR="002C300D"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</w:t>
      </w: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00D" w:rsidRDefault="002C300D" w:rsidP="002C300D">
      <w:pPr>
        <w:pStyle w:val="0-DIV-12"/>
        <w:keepNext/>
        <w:keepLines/>
        <w:spacing w:line="240" w:lineRule="auto"/>
        <w:ind w:firstLine="709"/>
        <w:contextualSpacing/>
        <w:rPr>
          <w:b/>
        </w:rPr>
      </w:pPr>
    </w:p>
    <w:p w:rsidR="002C300D" w:rsidRPr="00FB3769" w:rsidRDefault="002C300D" w:rsidP="002C300D">
      <w:pPr>
        <w:pStyle w:val="0-DIV-12"/>
        <w:keepNext/>
        <w:keepLines/>
        <w:spacing w:line="240" w:lineRule="auto"/>
        <w:ind w:firstLine="709"/>
        <w:contextualSpacing/>
        <w:rPr>
          <w:b/>
          <w:bCs/>
        </w:rPr>
      </w:pPr>
      <w:r w:rsidRPr="00FB3769">
        <w:rPr>
          <w:b/>
        </w:rPr>
        <w:t>В результате освоения дисциплины, учащийся должен</w:t>
      </w:r>
    </w:p>
    <w:p w:rsidR="002C300D" w:rsidRPr="00CB528B" w:rsidRDefault="002C300D" w:rsidP="002C300D">
      <w:pPr>
        <w:pStyle w:val="0-DIV-12"/>
        <w:keepLines/>
        <w:spacing w:line="240" w:lineRule="auto"/>
        <w:ind w:firstLine="709"/>
        <w:contextualSpacing/>
        <w:rPr>
          <w:u w:val="single"/>
        </w:rPr>
      </w:pPr>
      <w:r w:rsidRPr="00CB528B">
        <w:rPr>
          <w:bCs/>
          <w:u w:val="single"/>
        </w:rPr>
        <w:t xml:space="preserve">Знать: 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категории и инструменты, эволюцию, принципы и закономерности функционирования, а также современную институциональную систему и инфраструктуру денежно-кредитных рынков;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нормативно-правовые основы формирования и регулирования денежно-кредитных рынков;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инструментальные средства для обработки экономических данных в соответствии с поставленной задачей;  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финансовых расчетов для анализа текущего состояния и прогнозирования развития денежно-кредитных рынков;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рынков краткосрочных финансовых инструментов, межбанковских кредитных рынков и различных сегментов валютного рынка (биржевых и внебиржевых); 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методы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</w:t>
      </w:r>
      <w:r w:rsidR="002C300D"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нахождения организационно-управленческих решений по поставленным </w:t>
      </w:r>
      <w:r w:rsidR="002C300D"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профессиональным задачам</w:t>
      </w: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обществом, коллективом, партнерами.</w:t>
      </w:r>
    </w:p>
    <w:p w:rsidR="00B24676" w:rsidRPr="002C300D" w:rsidRDefault="00B24676" w:rsidP="002C300D">
      <w:pPr>
        <w:pStyle w:val="0-DIV-12"/>
        <w:keepLines/>
        <w:spacing w:line="240" w:lineRule="auto"/>
        <w:ind w:firstLine="709"/>
        <w:contextualSpacing/>
        <w:rPr>
          <w:b/>
          <w:lang w:eastAsia="ru-RU"/>
        </w:rPr>
      </w:pPr>
      <w:r w:rsidRPr="002C300D">
        <w:rPr>
          <w:bCs/>
          <w:u w:val="single"/>
        </w:rPr>
        <w:t>Уметь</w:t>
      </w:r>
      <w:r w:rsidRPr="002C300D">
        <w:rPr>
          <w:b/>
          <w:lang w:eastAsia="ru-RU"/>
        </w:rPr>
        <w:t>: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 взаимосвязи экономические процессы и институты денежно-кредитных рынков;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ситуаций, возникающих на денежно-кредитном рынке, предлагать способы их решения с учетом критериев эффективности, оценки рисков и возможных социально-экономических последствий;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теории функционирования денежно-кредитных рынков в своей профессиональной деятельности, 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тенденции и видеть перспективы развития денежно-кредитных рынков и их институтов.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организационно-управленческие решения </w:t>
      </w:r>
      <w:r w:rsidR="002C300D"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поставленным</w:t>
      </w: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00D"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задачам</w:t>
      </w: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обществом, коллективом, партнерами.</w:t>
      </w:r>
    </w:p>
    <w:p w:rsidR="002C300D" w:rsidRDefault="00B24676" w:rsidP="002C300D">
      <w:pPr>
        <w:pStyle w:val="0-DIV-12"/>
        <w:keepLines/>
        <w:spacing w:line="240" w:lineRule="auto"/>
        <w:ind w:firstLine="709"/>
        <w:contextualSpacing/>
        <w:rPr>
          <w:b/>
          <w:lang w:eastAsia="ru-RU"/>
        </w:rPr>
      </w:pPr>
      <w:r w:rsidRPr="002C300D">
        <w:rPr>
          <w:bCs/>
          <w:u w:val="single"/>
        </w:rPr>
        <w:t>Владеть</w:t>
      </w:r>
      <w:r w:rsidRPr="002C300D">
        <w:rPr>
          <w:b/>
          <w:lang w:eastAsia="ru-RU"/>
        </w:rPr>
        <w:t>:</w:t>
      </w:r>
    </w:p>
    <w:p w:rsidR="00B24676" w:rsidRPr="002C300D" w:rsidRDefault="00B24676" w:rsidP="002C300D">
      <w:pPr>
        <w:pStyle w:val="0-DIV-12"/>
        <w:keepLines/>
        <w:numPr>
          <w:ilvl w:val="0"/>
          <w:numId w:val="5"/>
        </w:numPr>
        <w:spacing w:line="240" w:lineRule="auto"/>
        <w:contextualSpacing/>
        <w:rPr>
          <w:b/>
          <w:lang w:eastAsia="ru-RU"/>
        </w:rPr>
      </w:pPr>
      <w:r w:rsidRPr="002C300D">
        <w:rPr>
          <w:lang w:eastAsia="ru-RU"/>
        </w:rPr>
        <w:t xml:space="preserve">методологией исследования денежно-кредитных рынков и их отдельных сегментов и институтов; 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принятия управленческих решений в функционировании денежно-кредитных рынков и осуществлении сделок на них;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и методами финансовых расчетов;</w:t>
      </w:r>
    </w:p>
    <w:p w:rsidR="002C300D" w:rsidRPr="002C300D" w:rsidRDefault="00B24676" w:rsidP="002C300D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управления краткосрочными долговыми обязательствами и денежными активами;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анализа финансовых рынков;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деловых коммуникаций, самоорганизации и организации выполнения заданий в профессиональной деятельности;</w:t>
      </w:r>
    </w:p>
    <w:p w:rsidR="00B24676" w:rsidRPr="002C300D" w:rsidRDefault="00B24676" w:rsidP="002C300D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нахождения организационно-управленческих решений по поставленным </w:t>
      </w:r>
      <w:r w:rsidR="002C300D"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задачам</w:t>
      </w:r>
      <w:r w:rsidRPr="002C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обществом, коллективом, партнерами.</w:t>
      </w:r>
    </w:p>
    <w:p w:rsidR="00700ED5" w:rsidRDefault="00700ED5" w:rsidP="00700E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676" w:rsidRPr="002C300D" w:rsidRDefault="00B24676" w:rsidP="00700E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 (разделы, темы):</w:t>
      </w:r>
    </w:p>
    <w:p w:rsidR="003035AA" w:rsidRPr="00B62E89" w:rsidRDefault="003035AA" w:rsidP="00B62E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Деньги.</w:t>
      </w:r>
    </w:p>
    <w:p w:rsidR="00EA3068" w:rsidRP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Происхождение, сущность и функции денег. Роль денег в рыночной экономике.</w:t>
      </w:r>
    </w:p>
    <w:p w:rsidR="003035AA" w:rsidRP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Денежное обращение.</w:t>
      </w:r>
    </w:p>
    <w:p w:rsidR="003035AA" w:rsidRP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Закон денежного обращение и последствия его нарушения. Инфляция.</w:t>
      </w:r>
    </w:p>
    <w:p w:rsid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Денежная система.</w:t>
      </w:r>
    </w:p>
    <w:p w:rsidR="003035AA" w:rsidRPr="00B62E89" w:rsidRDefault="002B627A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2. </w:t>
      </w:r>
      <w:r w:rsidR="003035AA" w:rsidRPr="00B62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Кредит.</w:t>
      </w:r>
    </w:p>
    <w:p w:rsidR="003035AA" w:rsidRP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Ссудный капитал и кредит.</w:t>
      </w:r>
    </w:p>
    <w:p w:rsidR="003035AA" w:rsidRP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Кредитная система экономики. Финансовое посредничество.</w:t>
      </w:r>
    </w:p>
    <w:p w:rsidR="003035AA" w:rsidRPr="00B62E89" w:rsidRDefault="003035AA" w:rsidP="00700E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 Банки.</w:t>
      </w:r>
    </w:p>
    <w:p w:rsidR="003035AA" w:rsidRPr="00B62E89" w:rsidRDefault="00B62E89" w:rsidP="00B62E89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Коммерческие банки и их операции. Возникновение и развитие банков.</w:t>
      </w:r>
    </w:p>
    <w:p w:rsidR="003035AA" w:rsidRPr="00B62E89" w:rsidRDefault="00B62E89" w:rsidP="00B62E89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Центральный банк и его функции. Денежно-кредитная политика Центрального банка РФ.</w:t>
      </w:r>
    </w:p>
    <w:p w:rsidR="003035AA" w:rsidRPr="00B62E89" w:rsidRDefault="003035AA" w:rsidP="00B62E89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 Основы международных валютных, кредитных и финансовых отношений.</w:t>
      </w:r>
    </w:p>
    <w:p w:rsidR="003035AA" w:rsidRP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Национальная, мировая, региональная валютные системы.</w:t>
      </w:r>
    </w:p>
    <w:p w:rsidR="003035AA" w:rsidRP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Валютный рынок и платежный баланс.</w:t>
      </w:r>
    </w:p>
    <w:p w:rsidR="003035AA" w:rsidRPr="00B62E89" w:rsidRDefault="00B62E89" w:rsidP="00B62E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 </w:t>
      </w:r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Международны</w:t>
      </w:r>
      <w:bookmarkStart w:id="0" w:name="_GoBack"/>
      <w:bookmarkEnd w:id="0"/>
      <w:r w:rsidR="003035AA" w:rsidRPr="00B62E89">
        <w:rPr>
          <w:rFonts w:ascii="Times New Roman" w:eastAsia="Calibri" w:hAnsi="Times New Roman" w:cs="Times New Roman"/>
          <w:sz w:val="24"/>
          <w:szCs w:val="24"/>
          <w:lang w:eastAsia="ru-RU"/>
        </w:rPr>
        <w:t>й кредит.</w:t>
      </w:r>
    </w:p>
    <w:sectPr w:rsidR="003035AA" w:rsidRPr="00B6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CA6"/>
    <w:multiLevelType w:val="hybridMultilevel"/>
    <w:tmpl w:val="1F2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5A0"/>
    <w:multiLevelType w:val="hybridMultilevel"/>
    <w:tmpl w:val="51FCBDF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716"/>
    <w:multiLevelType w:val="hybridMultilevel"/>
    <w:tmpl w:val="8FBA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2D11"/>
    <w:multiLevelType w:val="hybridMultilevel"/>
    <w:tmpl w:val="5490852A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2AD0"/>
    <w:multiLevelType w:val="hybridMultilevel"/>
    <w:tmpl w:val="3E861B6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6843"/>
    <w:multiLevelType w:val="hybridMultilevel"/>
    <w:tmpl w:val="370C54B6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6EAC"/>
    <w:multiLevelType w:val="hybridMultilevel"/>
    <w:tmpl w:val="1054C536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7"/>
    <w:rsid w:val="00002AC8"/>
    <w:rsid w:val="000F2A3C"/>
    <w:rsid w:val="001F0395"/>
    <w:rsid w:val="002B627A"/>
    <w:rsid w:val="002C300D"/>
    <w:rsid w:val="003035AA"/>
    <w:rsid w:val="004106DC"/>
    <w:rsid w:val="00425D2C"/>
    <w:rsid w:val="00536A81"/>
    <w:rsid w:val="005743B6"/>
    <w:rsid w:val="005C1282"/>
    <w:rsid w:val="00700ED5"/>
    <w:rsid w:val="00724A30"/>
    <w:rsid w:val="00836A60"/>
    <w:rsid w:val="008427C3"/>
    <w:rsid w:val="008733AD"/>
    <w:rsid w:val="00950431"/>
    <w:rsid w:val="00977F5D"/>
    <w:rsid w:val="009C18C1"/>
    <w:rsid w:val="00A305E7"/>
    <w:rsid w:val="00A47B9E"/>
    <w:rsid w:val="00AE5C26"/>
    <w:rsid w:val="00B24676"/>
    <w:rsid w:val="00B42167"/>
    <w:rsid w:val="00B62C6F"/>
    <w:rsid w:val="00B62E89"/>
    <w:rsid w:val="00B85B74"/>
    <w:rsid w:val="00B96DDD"/>
    <w:rsid w:val="00BC5E18"/>
    <w:rsid w:val="00BF3631"/>
    <w:rsid w:val="00C32010"/>
    <w:rsid w:val="00E033FD"/>
    <w:rsid w:val="00E31BD5"/>
    <w:rsid w:val="00EA3068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5450-65B7-4EB7-B548-B02D977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8733A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Степанов Сергей Юрьевич</cp:lastModifiedBy>
  <cp:revision>25</cp:revision>
  <cp:lastPrinted>2018-03-19T09:14:00Z</cp:lastPrinted>
  <dcterms:created xsi:type="dcterms:W3CDTF">2017-11-26T12:19:00Z</dcterms:created>
  <dcterms:modified xsi:type="dcterms:W3CDTF">2018-05-23T23:13:00Z</dcterms:modified>
</cp:coreProperties>
</file>