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9" w:rsidRDefault="00914243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:rsidR="00EE7BD2" w:rsidRPr="00914243" w:rsidRDefault="00EE7BD2" w:rsidP="00AC0A59">
      <w:pPr>
        <w:pStyle w:val="a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807DF" w:rsidRDefault="00810AB1" w:rsidP="00F807DF">
      <w:pPr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БРЕНДИНГ</w:t>
      </w:r>
    </w:p>
    <w:p w:rsidR="005D1764" w:rsidRPr="00F807DF" w:rsidRDefault="005D1764" w:rsidP="00F807DF">
      <w:pPr>
        <w:jc w:val="center"/>
        <w:rPr>
          <w:b/>
          <w:color w:val="000000"/>
          <w:sz w:val="28"/>
          <w:szCs w:val="28"/>
          <w:lang w:eastAsia="zh-CN"/>
        </w:rPr>
      </w:pPr>
    </w:p>
    <w:p w:rsidR="00F32452" w:rsidRPr="00F32452" w:rsidRDefault="00F32452" w:rsidP="005D1764">
      <w:pPr>
        <w:jc w:val="center"/>
        <w:rPr>
          <w:color w:val="000000"/>
          <w:sz w:val="28"/>
          <w:szCs w:val="28"/>
          <w:lang w:eastAsia="zh-CN"/>
        </w:rPr>
      </w:pPr>
      <w:r w:rsidRPr="00F32452">
        <w:rPr>
          <w:color w:val="000000"/>
          <w:sz w:val="28"/>
          <w:szCs w:val="28"/>
          <w:lang w:eastAsia="zh-CN"/>
        </w:rPr>
        <w:t>Направление подготовки</w:t>
      </w:r>
      <w:r w:rsidR="008D2193">
        <w:rPr>
          <w:color w:val="000000"/>
          <w:sz w:val="28"/>
          <w:szCs w:val="28"/>
          <w:lang w:eastAsia="zh-CN"/>
        </w:rPr>
        <w:t>:</w:t>
      </w:r>
      <w:r w:rsidRPr="00F32452">
        <w:rPr>
          <w:color w:val="000000"/>
          <w:sz w:val="28"/>
          <w:szCs w:val="28"/>
          <w:lang w:eastAsia="zh-CN"/>
        </w:rPr>
        <w:t>42.03.01 Реклама и связи с общественностью</w:t>
      </w:r>
    </w:p>
    <w:p w:rsidR="00F32452" w:rsidRDefault="00F32452" w:rsidP="005D1764">
      <w:pPr>
        <w:jc w:val="center"/>
        <w:rPr>
          <w:color w:val="000000"/>
          <w:sz w:val="28"/>
          <w:szCs w:val="28"/>
          <w:lang w:eastAsia="zh-CN"/>
        </w:rPr>
      </w:pPr>
      <w:r w:rsidRPr="00F32452">
        <w:rPr>
          <w:color w:val="000000"/>
          <w:sz w:val="28"/>
          <w:szCs w:val="28"/>
          <w:lang w:eastAsia="zh-CN"/>
        </w:rPr>
        <w:t>Квалификация (степень) – бакалавр</w:t>
      </w:r>
    </w:p>
    <w:p w:rsidR="005D1764" w:rsidRPr="00F32452" w:rsidRDefault="005D1764" w:rsidP="00F32452">
      <w:pPr>
        <w:rPr>
          <w:color w:val="000000"/>
          <w:sz w:val="28"/>
          <w:szCs w:val="28"/>
          <w:lang w:eastAsia="zh-CN"/>
        </w:rPr>
      </w:pPr>
    </w:p>
    <w:p w:rsidR="00F32452" w:rsidRPr="00F32452" w:rsidRDefault="00F32452" w:rsidP="00F32452">
      <w:pPr>
        <w:rPr>
          <w:color w:val="000000"/>
          <w:sz w:val="28"/>
          <w:szCs w:val="28"/>
          <w:lang w:eastAsia="zh-CN"/>
        </w:rPr>
      </w:pPr>
    </w:p>
    <w:p w:rsidR="00810AB1" w:rsidRPr="00810AB1" w:rsidRDefault="00810AB1" w:rsidP="00810AB1">
      <w:pPr>
        <w:spacing w:line="360" w:lineRule="auto"/>
        <w:ind w:left="927"/>
        <w:jc w:val="both"/>
        <w:rPr>
          <w:b/>
          <w:i/>
          <w:sz w:val="28"/>
          <w:szCs w:val="28"/>
        </w:rPr>
      </w:pPr>
      <w:r w:rsidRPr="00810AB1">
        <w:rPr>
          <w:b/>
          <w:i/>
          <w:sz w:val="28"/>
          <w:szCs w:val="28"/>
        </w:rPr>
        <w:t xml:space="preserve">Цель освоения дисциплины: </w:t>
      </w:r>
    </w:p>
    <w:p w:rsidR="00810AB1" w:rsidRPr="00810AB1" w:rsidRDefault="00810AB1" w:rsidP="00810AB1">
      <w:pPr>
        <w:suppressAutoHyphens/>
        <w:spacing w:line="276" w:lineRule="auto"/>
        <w:ind w:firstLine="454"/>
        <w:jc w:val="both"/>
        <w:rPr>
          <w:sz w:val="28"/>
          <w:szCs w:val="28"/>
        </w:rPr>
      </w:pPr>
      <w:proofErr w:type="gramStart"/>
      <w:r w:rsidRPr="00810AB1">
        <w:rPr>
          <w:sz w:val="28"/>
          <w:szCs w:val="28"/>
        </w:rPr>
        <w:t>формирование у студентов комплекса знаний, навыков и компетенций в области управления брендом компании, создании товарной марки, позиционировании бренда в социальном и бизнес-пространстве.</w:t>
      </w:r>
      <w:proofErr w:type="gramEnd"/>
    </w:p>
    <w:p w:rsidR="00810AB1" w:rsidRPr="00810AB1" w:rsidRDefault="00810AB1" w:rsidP="00810AB1">
      <w:pPr>
        <w:suppressAutoHyphens/>
        <w:spacing w:line="276" w:lineRule="auto"/>
        <w:ind w:firstLine="454"/>
        <w:jc w:val="both"/>
        <w:rPr>
          <w:b/>
          <w:i/>
          <w:sz w:val="28"/>
          <w:szCs w:val="28"/>
        </w:rPr>
      </w:pPr>
      <w:r w:rsidRPr="00810AB1">
        <w:rPr>
          <w:b/>
          <w:i/>
          <w:sz w:val="28"/>
          <w:szCs w:val="28"/>
        </w:rPr>
        <w:t xml:space="preserve">Основные задачи дисциплины: </w:t>
      </w:r>
    </w:p>
    <w:p w:rsidR="00810AB1" w:rsidRPr="00A724B5" w:rsidRDefault="00810AB1" w:rsidP="00A724B5">
      <w:pPr>
        <w:pStyle w:val="ab"/>
        <w:numPr>
          <w:ilvl w:val="0"/>
          <w:numId w:val="13"/>
        </w:numPr>
        <w:suppressAutoHyphens/>
        <w:spacing w:line="276" w:lineRule="auto"/>
        <w:ind w:left="426" w:firstLine="0"/>
        <w:jc w:val="both"/>
        <w:rPr>
          <w:sz w:val="28"/>
          <w:szCs w:val="28"/>
        </w:rPr>
      </w:pPr>
      <w:r w:rsidRPr="00A724B5">
        <w:rPr>
          <w:sz w:val="28"/>
          <w:szCs w:val="28"/>
        </w:rPr>
        <w:t xml:space="preserve">сформировать у студентов понимания роли и значения бренда в деятельности современных компаний; </w:t>
      </w:r>
    </w:p>
    <w:p w:rsidR="00810AB1" w:rsidRPr="00A724B5" w:rsidRDefault="00810AB1" w:rsidP="00A724B5">
      <w:pPr>
        <w:pStyle w:val="ab"/>
        <w:numPr>
          <w:ilvl w:val="0"/>
          <w:numId w:val="13"/>
        </w:numPr>
        <w:suppressAutoHyphens/>
        <w:spacing w:line="276" w:lineRule="auto"/>
        <w:ind w:left="426" w:firstLine="0"/>
        <w:jc w:val="both"/>
        <w:rPr>
          <w:sz w:val="28"/>
          <w:szCs w:val="28"/>
        </w:rPr>
      </w:pPr>
      <w:r w:rsidRPr="00A724B5">
        <w:rPr>
          <w:sz w:val="28"/>
          <w:szCs w:val="28"/>
        </w:rPr>
        <w:t xml:space="preserve">выработать у студентов практические навыки, связанные с процессом создания и управления брендом. </w:t>
      </w:r>
    </w:p>
    <w:p w:rsidR="00810AB1" w:rsidRPr="00810AB1" w:rsidRDefault="00810AB1" w:rsidP="00A724B5">
      <w:pPr>
        <w:suppressAutoHyphens/>
        <w:spacing w:line="276" w:lineRule="auto"/>
        <w:ind w:left="426"/>
        <w:jc w:val="both"/>
        <w:rPr>
          <w:sz w:val="28"/>
          <w:szCs w:val="28"/>
        </w:rPr>
      </w:pPr>
    </w:p>
    <w:p w:rsidR="00810AB1" w:rsidRPr="00810AB1" w:rsidRDefault="00810AB1" w:rsidP="00EE344E">
      <w:pPr>
        <w:suppressAutoHyphens/>
        <w:spacing w:line="276" w:lineRule="auto"/>
        <w:jc w:val="both"/>
        <w:rPr>
          <w:sz w:val="28"/>
          <w:szCs w:val="28"/>
        </w:rPr>
      </w:pPr>
      <w:r w:rsidRPr="00810AB1">
        <w:rPr>
          <w:sz w:val="28"/>
          <w:szCs w:val="28"/>
        </w:rPr>
        <w:t>В результате освоения дисциплины «</w:t>
      </w:r>
      <w:proofErr w:type="spellStart"/>
      <w:r w:rsidRPr="00810AB1">
        <w:rPr>
          <w:sz w:val="28"/>
          <w:szCs w:val="28"/>
        </w:rPr>
        <w:t>Брендинг</w:t>
      </w:r>
      <w:proofErr w:type="spellEnd"/>
      <w:r w:rsidRPr="00810AB1">
        <w:rPr>
          <w:sz w:val="28"/>
          <w:szCs w:val="28"/>
        </w:rPr>
        <w:t xml:space="preserve">» </w:t>
      </w:r>
      <w:proofErr w:type="gramStart"/>
      <w:r w:rsidRPr="00810AB1">
        <w:rPr>
          <w:sz w:val="28"/>
          <w:szCs w:val="28"/>
        </w:rPr>
        <w:t>обучающийся</w:t>
      </w:r>
      <w:proofErr w:type="gramEnd"/>
      <w:r w:rsidRPr="00810AB1">
        <w:rPr>
          <w:sz w:val="28"/>
          <w:szCs w:val="28"/>
        </w:rPr>
        <w:t xml:space="preserve"> должен:</w:t>
      </w:r>
    </w:p>
    <w:p w:rsidR="00810AB1" w:rsidRPr="008D2193" w:rsidRDefault="00DB7192" w:rsidP="00852019">
      <w:pPr>
        <w:tabs>
          <w:tab w:val="left" w:pos="426"/>
          <w:tab w:val="left" w:pos="708"/>
        </w:tabs>
        <w:suppressAutoHyphens/>
        <w:spacing w:line="276" w:lineRule="auto"/>
        <w:ind w:left="-284" w:firstLine="284"/>
        <w:jc w:val="both"/>
        <w:rPr>
          <w:sz w:val="28"/>
          <w:szCs w:val="28"/>
        </w:rPr>
      </w:pPr>
      <w:r w:rsidRPr="008D2193">
        <w:rPr>
          <w:i/>
          <w:sz w:val="28"/>
          <w:szCs w:val="28"/>
        </w:rPr>
        <w:t xml:space="preserve"> </w:t>
      </w:r>
      <w:r w:rsidR="006A1943">
        <w:rPr>
          <w:i/>
          <w:sz w:val="28"/>
          <w:szCs w:val="28"/>
        </w:rPr>
        <w:t>и</w:t>
      </w:r>
      <w:r w:rsidR="00810AB1" w:rsidRPr="008D2193">
        <w:rPr>
          <w:i/>
          <w:sz w:val="28"/>
          <w:szCs w:val="28"/>
        </w:rPr>
        <w:t>меть представление о</w:t>
      </w:r>
      <w:r w:rsidR="00810AB1" w:rsidRPr="008D2193">
        <w:rPr>
          <w:sz w:val="28"/>
          <w:szCs w:val="28"/>
        </w:rPr>
        <w:t>:</w:t>
      </w:r>
    </w:p>
    <w:p w:rsidR="00810AB1" w:rsidRPr="00810AB1" w:rsidRDefault="00810AB1" w:rsidP="00852019">
      <w:pPr>
        <w:numPr>
          <w:ilvl w:val="0"/>
          <w:numId w:val="6"/>
        </w:numPr>
        <w:tabs>
          <w:tab w:val="left" w:pos="426"/>
          <w:tab w:val="left" w:pos="708"/>
        </w:tabs>
        <w:suppressAutoHyphens/>
        <w:spacing w:line="276" w:lineRule="auto"/>
        <w:ind w:left="-284" w:firstLine="284"/>
        <w:jc w:val="both"/>
        <w:rPr>
          <w:sz w:val="28"/>
          <w:szCs w:val="28"/>
        </w:rPr>
      </w:pPr>
      <w:r w:rsidRPr="00810AB1">
        <w:rPr>
          <w:sz w:val="28"/>
          <w:szCs w:val="28"/>
        </w:rPr>
        <w:t xml:space="preserve"> развитие бренда компании; значение бренда в продвижение компании; формировании лояльности к бренду.</w:t>
      </w:r>
    </w:p>
    <w:p w:rsidR="00810AB1" w:rsidRPr="008D2193" w:rsidRDefault="00810AB1" w:rsidP="00852019">
      <w:pPr>
        <w:tabs>
          <w:tab w:val="left" w:pos="426"/>
          <w:tab w:val="left" w:pos="708"/>
        </w:tabs>
        <w:suppressAutoHyphens/>
        <w:spacing w:line="276" w:lineRule="auto"/>
        <w:ind w:left="-284" w:firstLine="284"/>
        <w:jc w:val="both"/>
        <w:rPr>
          <w:i/>
          <w:sz w:val="28"/>
          <w:szCs w:val="28"/>
        </w:rPr>
      </w:pPr>
      <w:r w:rsidRPr="008D2193">
        <w:rPr>
          <w:i/>
          <w:sz w:val="28"/>
          <w:szCs w:val="28"/>
        </w:rPr>
        <w:t xml:space="preserve">Знать: </w:t>
      </w:r>
    </w:p>
    <w:p w:rsidR="00810AB1" w:rsidRPr="00810AB1" w:rsidRDefault="00810AB1" w:rsidP="00FB0833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классификацию торговых марок\брендов; </w:t>
      </w:r>
    </w:p>
    <w:p w:rsidR="00810AB1" w:rsidRPr="00810AB1" w:rsidRDefault="00810AB1" w:rsidP="00FB0833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proofErr w:type="gramStart"/>
      <w:r w:rsidRPr="00810AB1">
        <w:rPr>
          <w:color w:val="000000"/>
          <w:sz w:val="28"/>
          <w:szCs w:val="28"/>
        </w:rPr>
        <w:t xml:space="preserve">модели брендов, характера решений относительно сравнения преимуществ бренда, стратегии позиционирования, идентичность бренда, атрибуты бренда; </w:t>
      </w:r>
      <w:proofErr w:type="gramEnd"/>
    </w:p>
    <w:p w:rsidR="00810AB1" w:rsidRPr="00810AB1" w:rsidRDefault="00810AB1" w:rsidP="00FB0833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процесс разработки программ лояльности и управления брендами; </w:t>
      </w:r>
    </w:p>
    <w:p w:rsidR="00810AB1" w:rsidRPr="00810AB1" w:rsidRDefault="00810AB1" w:rsidP="00FB0833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современные технологии маркетинговых исследований в </w:t>
      </w:r>
      <w:proofErr w:type="spellStart"/>
      <w:r w:rsidRPr="00810AB1">
        <w:rPr>
          <w:color w:val="000000"/>
          <w:sz w:val="28"/>
          <w:szCs w:val="28"/>
        </w:rPr>
        <w:t>брендинге</w:t>
      </w:r>
      <w:proofErr w:type="spellEnd"/>
      <w:r w:rsidRPr="00810AB1">
        <w:rPr>
          <w:color w:val="000000"/>
          <w:sz w:val="28"/>
          <w:szCs w:val="28"/>
        </w:rPr>
        <w:t>;</w:t>
      </w:r>
    </w:p>
    <w:p w:rsidR="00810AB1" w:rsidRPr="00810AB1" w:rsidRDefault="00810AB1" w:rsidP="00FB0833">
      <w:pPr>
        <w:numPr>
          <w:ilvl w:val="0"/>
          <w:numId w:val="11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процесс проведения аудита и оценки бренда, с целью эффективного управления марочной политикой компании. </w:t>
      </w:r>
    </w:p>
    <w:p w:rsidR="00810AB1" w:rsidRPr="008D2193" w:rsidRDefault="00810AB1" w:rsidP="008520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284" w:firstLine="284"/>
        <w:rPr>
          <w:color w:val="000000"/>
          <w:sz w:val="28"/>
          <w:szCs w:val="28"/>
        </w:rPr>
      </w:pPr>
      <w:r w:rsidRPr="008D2193">
        <w:rPr>
          <w:bCs/>
          <w:i/>
          <w:iCs/>
          <w:color w:val="000000"/>
          <w:sz w:val="28"/>
          <w:szCs w:val="28"/>
        </w:rPr>
        <w:t>Уметь</w:t>
      </w:r>
      <w:r w:rsidRPr="008D2193">
        <w:rPr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810AB1" w:rsidRPr="00810AB1" w:rsidRDefault="00810AB1" w:rsidP="008520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284" w:firstLine="284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– определять классификационную принадлежность бренда; </w:t>
      </w:r>
    </w:p>
    <w:p w:rsidR="00810AB1" w:rsidRPr="00810AB1" w:rsidRDefault="00810AB1" w:rsidP="008520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284" w:firstLine="284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– разрабатывать модель бренда; </w:t>
      </w:r>
    </w:p>
    <w:p w:rsidR="00810AB1" w:rsidRPr="00810AB1" w:rsidRDefault="00810AB1" w:rsidP="008520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284" w:firstLine="284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– разрабатывать маркетинговые стратегии позиционирования бренда; </w:t>
      </w:r>
    </w:p>
    <w:p w:rsidR="00810AB1" w:rsidRPr="00810AB1" w:rsidRDefault="00810AB1" w:rsidP="00852019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– проводить маркетинговые исследования на этапах жизненного цикла бренда. </w:t>
      </w:r>
    </w:p>
    <w:p w:rsidR="00852019" w:rsidRPr="008D2193" w:rsidRDefault="00852019" w:rsidP="008520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284" w:firstLine="284"/>
        <w:rPr>
          <w:color w:val="000000"/>
          <w:sz w:val="28"/>
          <w:szCs w:val="28"/>
        </w:rPr>
      </w:pPr>
      <w:r w:rsidRPr="008D2193">
        <w:rPr>
          <w:bCs/>
          <w:i/>
          <w:iCs/>
          <w:color w:val="000000"/>
          <w:sz w:val="28"/>
          <w:szCs w:val="28"/>
        </w:rPr>
        <w:t xml:space="preserve">Владеть: </w:t>
      </w:r>
    </w:p>
    <w:p w:rsidR="00852019" w:rsidRPr="00810AB1" w:rsidRDefault="00852019" w:rsidP="008520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284" w:firstLine="284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 xml:space="preserve">– методологией управления брендом компании; </w:t>
      </w:r>
    </w:p>
    <w:p w:rsidR="00852019" w:rsidRPr="00810AB1" w:rsidRDefault="00852019" w:rsidP="008520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284" w:firstLine="284"/>
        <w:rPr>
          <w:color w:val="000000"/>
          <w:sz w:val="28"/>
          <w:szCs w:val="28"/>
        </w:rPr>
      </w:pPr>
      <w:r w:rsidRPr="00810AB1">
        <w:rPr>
          <w:color w:val="000000"/>
          <w:sz w:val="28"/>
          <w:szCs w:val="28"/>
        </w:rPr>
        <w:t>– практическими навыками формирования, управления и продвижения бренд</w:t>
      </w:r>
      <w:r>
        <w:rPr>
          <w:color w:val="000000"/>
          <w:sz w:val="28"/>
          <w:szCs w:val="28"/>
        </w:rPr>
        <w:t>а</w:t>
      </w:r>
      <w:r w:rsidRPr="00810AB1">
        <w:rPr>
          <w:color w:val="000000"/>
          <w:sz w:val="28"/>
          <w:szCs w:val="28"/>
        </w:rPr>
        <w:t xml:space="preserve">. </w:t>
      </w:r>
    </w:p>
    <w:p w:rsidR="00810AB1" w:rsidRDefault="00810AB1" w:rsidP="008C1360">
      <w:pPr>
        <w:autoSpaceDE w:val="0"/>
        <w:autoSpaceDN w:val="0"/>
        <w:adjustRightInd w:val="0"/>
        <w:spacing w:line="276" w:lineRule="auto"/>
        <w:ind w:left="284"/>
        <w:rPr>
          <w:color w:val="000000"/>
          <w:sz w:val="28"/>
          <w:szCs w:val="28"/>
        </w:rPr>
      </w:pPr>
    </w:p>
    <w:p w:rsidR="00852019" w:rsidRPr="00810AB1" w:rsidRDefault="00852019" w:rsidP="008C1360">
      <w:pPr>
        <w:autoSpaceDE w:val="0"/>
        <w:autoSpaceDN w:val="0"/>
        <w:adjustRightInd w:val="0"/>
        <w:spacing w:line="276" w:lineRule="auto"/>
        <w:ind w:left="284"/>
        <w:rPr>
          <w:color w:val="000000"/>
          <w:sz w:val="28"/>
          <w:szCs w:val="28"/>
        </w:rPr>
      </w:pPr>
    </w:p>
    <w:p w:rsidR="00AC0A59" w:rsidRPr="000A1069" w:rsidRDefault="00AC0A59" w:rsidP="0060032E">
      <w:pPr>
        <w:pStyle w:val="0-DIV-12"/>
        <w:spacing w:line="240" w:lineRule="auto"/>
        <w:ind w:firstLine="567"/>
        <w:rPr>
          <w:b/>
          <w:color w:val="000000"/>
          <w:sz w:val="28"/>
          <w:szCs w:val="28"/>
        </w:rPr>
      </w:pPr>
      <w:r w:rsidRPr="000A1069">
        <w:rPr>
          <w:b/>
          <w:color w:val="000000"/>
          <w:sz w:val="28"/>
          <w:szCs w:val="28"/>
        </w:rPr>
        <w:lastRenderedPageBreak/>
        <w:t>Содержание дисциплины:</w:t>
      </w:r>
    </w:p>
    <w:p w:rsidR="00A92C67" w:rsidRPr="000A1069" w:rsidRDefault="00A92C67" w:rsidP="0060032E">
      <w:pPr>
        <w:pStyle w:val="0-DIV-12"/>
        <w:spacing w:line="240" w:lineRule="auto"/>
        <w:ind w:firstLine="567"/>
        <w:rPr>
          <w:b/>
          <w:color w:val="000000"/>
          <w:sz w:val="28"/>
          <w:szCs w:val="28"/>
        </w:rPr>
      </w:pPr>
    </w:p>
    <w:p w:rsidR="004A6FC8" w:rsidRPr="004A6FC8" w:rsidRDefault="004A6FC8" w:rsidP="00BD51EB">
      <w:pPr>
        <w:ind w:left="567" w:right="113"/>
        <w:rPr>
          <w:color w:val="000000"/>
          <w:sz w:val="28"/>
          <w:szCs w:val="28"/>
        </w:rPr>
      </w:pPr>
      <w:r w:rsidRPr="004A6FC8">
        <w:rPr>
          <w:b/>
          <w:sz w:val="28"/>
          <w:szCs w:val="28"/>
        </w:rPr>
        <w:t xml:space="preserve">Раздел 1. Основы </w:t>
      </w:r>
      <w:proofErr w:type="spellStart"/>
      <w:r w:rsidRPr="004A6FC8">
        <w:rPr>
          <w:b/>
          <w:sz w:val="28"/>
          <w:szCs w:val="28"/>
        </w:rPr>
        <w:t>брендинга</w:t>
      </w:r>
      <w:proofErr w:type="spellEnd"/>
      <w:r w:rsidRPr="004A6FC8">
        <w:rPr>
          <w:color w:val="000000"/>
          <w:sz w:val="28"/>
          <w:szCs w:val="28"/>
        </w:rPr>
        <w:t xml:space="preserve"> </w:t>
      </w:r>
    </w:p>
    <w:p w:rsidR="004A6FC8" w:rsidRPr="004A6FC8" w:rsidRDefault="004A6FC8" w:rsidP="004A6FC8">
      <w:pPr>
        <w:pStyle w:val="0-DIV-12"/>
        <w:ind w:firstLine="507"/>
        <w:rPr>
          <w:color w:val="000000"/>
          <w:sz w:val="28"/>
          <w:szCs w:val="28"/>
        </w:rPr>
      </w:pPr>
      <w:r w:rsidRPr="004A6FC8">
        <w:rPr>
          <w:color w:val="000000"/>
          <w:sz w:val="28"/>
          <w:szCs w:val="28"/>
        </w:rPr>
        <w:t xml:space="preserve">Тема 1.1. История развития и сущность бренда. </w:t>
      </w:r>
    </w:p>
    <w:p w:rsidR="004A6FC8" w:rsidRPr="004A6FC8" w:rsidRDefault="004A6FC8" w:rsidP="004A6FC8">
      <w:pPr>
        <w:pStyle w:val="0-DIV-12"/>
        <w:ind w:firstLine="507"/>
        <w:rPr>
          <w:color w:val="000000"/>
          <w:sz w:val="28"/>
          <w:szCs w:val="28"/>
        </w:rPr>
      </w:pPr>
      <w:r w:rsidRPr="004A6FC8">
        <w:rPr>
          <w:color w:val="000000"/>
          <w:sz w:val="28"/>
          <w:szCs w:val="28"/>
        </w:rPr>
        <w:t>Тема 1.2. Основные тенденции и типы бренда</w:t>
      </w:r>
      <w:r w:rsidR="004F7E21">
        <w:rPr>
          <w:color w:val="000000"/>
          <w:sz w:val="28"/>
          <w:szCs w:val="28"/>
        </w:rPr>
        <w:t>.</w:t>
      </w:r>
    </w:p>
    <w:p w:rsidR="00B723E7" w:rsidRDefault="00B723E7" w:rsidP="002B7330">
      <w:pPr>
        <w:pStyle w:val="0-DIV-12"/>
        <w:ind w:firstLine="507"/>
        <w:rPr>
          <w:b/>
          <w:color w:val="000000"/>
          <w:sz w:val="28"/>
          <w:szCs w:val="28"/>
        </w:rPr>
      </w:pPr>
      <w:r w:rsidRPr="00B723E7">
        <w:rPr>
          <w:b/>
          <w:color w:val="000000"/>
          <w:sz w:val="28"/>
          <w:szCs w:val="28"/>
        </w:rPr>
        <w:t xml:space="preserve">Раздел.2 Процесс разработки бренда </w:t>
      </w:r>
    </w:p>
    <w:p w:rsidR="004F7E21" w:rsidRPr="004F7E21" w:rsidRDefault="004F7E21" w:rsidP="004F7E21">
      <w:pPr>
        <w:pStyle w:val="0-DIV-12"/>
        <w:ind w:firstLine="507"/>
        <w:rPr>
          <w:color w:val="000000"/>
          <w:sz w:val="28"/>
          <w:szCs w:val="28"/>
        </w:rPr>
      </w:pPr>
      <w:r w:rsidRPr="004F7E21">
        <w:rPr>
          <w:color w:val="000000"/>
          <w:sz w:val="28"/>
          <w:szCs w:val="28"/>
        </w:rPr>
        <w:t xml:space="preserve">Тема 2.1. Позиционирование </w:t>
      </w:r>
      <w:r w:rsidR="008E330F">
        <w:rPr>
          <w:color w:val="000000"/>
          <w:sz w:val="28"/>
          <w:szCs w:val="28"/>
        </w:rPr>
        <w:t>и и</w:t>
      </w:r>
      <w:r w:rsidR="008E330F" w:rsidRPr="004F7E21">
        <w:rPr>
          <w:color w:val="000000"/>
          <w:sz w:val="28"/>
          <w:szCs w:val="28"/>
        </w:rPr>
        <w:t xml:space="preserve">дентичность </w:t>
      </w:r>
      <w:r w:rsidRPr="004F7E21">
        <w:rPr>
          <w:color w:val="000000"/>
          <w:sz w:val="28"/>
          <w:szCs w:val="28"/>
        </w:rPr>
        <w:t>бренда</w:t>
      </w:r>
      <w:r>
        <w:rPr>
          <w:color w:val="000000"/>
          <w:sz w:val="28"/>
          <w:szCs w:val="28"/>
        </w:rPr>
        <w:t>.</w:t>
      </w:r>
    </w:p>
    <w:p w:rsidR="004F7E21" w:rsidRPr="004F7E21" w:rsidRDefault="004F7E21" w:rsidP="004F7E21">
      <w:pPr>
        <w:pStyle w:val="0-DIV-12"/>
        <w:ind w:firstLine="507"/>
        <w:rPr>
          <w:color w:val="000000"/>
          <w:sz w:val="28"/>
          <w:szCs w:val="28"/>
        </w:rPr>
      </w:pPr>
      <w:r w:rsidRPr="004F7E21">
        <w:rPr>
          <w:color w:val="000000"/>
          <w:sz w:val="28"/>
          <w:szCs w:val="28"/>
        </w:rPr>
        <w:t>Тема 2.</w:t>
      </w:r>
      <w:r w:rsidR="008E330F">
        <w:rPr>
          <w:color w:val="000000"/>
          <w:sz w:val="28"/>
          <w:szCs w:val="28"/>
        </w:rPr>
        <w:t>2</w:t>
      </w:r>
      <w:r w:rsidRPr="004F7E21">
        <w:rPr>
          <w:color w:val="000000"/>
          <w:sz w:val="28"/>
          <w:szCs w:val="28"/>
        </w:rPr>
        <w:t>. Разработка атрибутов бренда</w:t>
      </w:r>
      <w:r>
        <w:rPr>
          <w:color w:val="000000"/>
          <w:sz w:val="28"/>
          <w:szCs w:val="28"/>
        </w:rPr>
        <w:t>.</w:t>
      </w:r>
      <w:r w:rsidRPr="004F7E21">
        <w:rPr>
          <w:color w:val="000000"/>
          <w:sz w:val="28"/>
          <w:szCs w:val="28"/>
        </w:rPr>
        <w:t xml:space="preserve"> </w:t>
      </w:r>
    </w:p>
    <w:p w:rsidR="004F7E21" w:rsidRPr="004F7E21" w:rsidRDefault="004F7E21" w:rsidP="004F7E21">
      <w:pPr>
        <w:pStyle w:val="0-DIV-12"/>
        <w:ind w:firstLine="507"/>
        <w:rPr>
          <w:color w:val="000000"/>
          <w:sz w:val="28"/>
          <w:szCs w:val="28"/>
        </w:rPr>
      </w:pPr>
      <w:r w:rsidRPr="004F7E21">
        <w:rPr>
          <w:color w:val="000000"/>
          <w:sz w:val="28"/>
          <w:szCs w:val="28"/>
        </w:rPr>
        <w:t>Тема 2.</w:t>
      </w:r>
      <w:r w:rsidR="00314327">
        <w:rPr>
          <w:color w:val="000000"/>
          <w:sz w:val="28"/>
          <w:szCs w:val="28"/>
        </w:rPr>
        <w:t>3</w:t>
      </w:r>
      <w:r w:rsidRPr="004F7E21">
        <w:rPr>
          <w:color w:val="000000"/>
          <w:sz w:val="28"/>
          <w:szCs w:val="28"/>
        </w:rPr>
        <w:t>. Разработка моделей брендов</w:t>
      </w:r>
      <w:r>
        <w:rPr>
          <w:color w:val="000000"/>
          <w:sz w:val="28"/>
          <w:szCs w:val="28"/>
        </w:rPr>
        <w:t>.</w:t>
      </w:r>
    </w:p>
    <w:p w:rsidR="004F7E21" w:rsidRDefault="004F7E21" w:rsidP="004F7E21">
      <w:pPr>
        <w:pStyle w:val="0-DIV-12"/>
        <w:ind w:firstLine="507"/>
        <w:rPr>
          <w:color w:val="000000"/>
          <w:sz w:val="28"/>
          <w:szCs w:val="28"/>
        </w:rPr>
      </w:pPr>
      <w:r w:rsidRPr="004F7E21">
        <w:rPr>
          <w:color w:val="000000"/>
          <w:sz w:val="28"/>
          <w:szCs w:val="28"/>
        </w:rPr>
        <w:t>Тема 2.</w:t>
      </w:r>
      <w:r w:rsidR="00314327">
        <w:rPr>
          <w:color w:val="000000"/>
          <w:sz w:val="28"/>
          <w:szCs w:val="28"/>
        </w:rPr>
        <w:t>4</w:t>
      </w:r>
      <w:r w:rsidRPr="004F7E21">
        <w:rPr>
          <w:color w:val="000000"/>
          <w:sz w:val="28"/>
          <w:szCs w:val="28"/>
        </w:rPr>
        <w:t xml:space="preserve">. Аналитические процедуры в </w:t>
      </w:r>
      <w:proofErr w:type="spellStart"/>
      <w:r w:rsidRPr="004F7E21">
        <w:rPr>
          <w:color w:val="000000"/>
          <w:sz w:val="28"/>
          <w:szCs w:val="28"/>
        </w:rPr>
        <w:t>брендинге</w:t>
      </w:r>
      <w:proofErr w:type="spellEnd"/>
      <w:r>
        <w:rPr>
          <w:color w:val="000000"/>
          <w:sz w:val="28"/>
          <w:szCs w:val="28"/>
        </w:rPr>
        <w:t>.</w:t>
      </w:r>
    </w:p>
    <w:p w:rsidR="002B7330" w:rsidRPr="000A1069" w:rsidRDefault="002B7330" w:rsidP="004F7E21">
      <w:pPr>
        <w:pStyle w:val="0-DIV-12"/>
        <w:ind w:firstLine="507"/>
        <w:rPr>
          <w:b/>
          <w:color w:val="000000"/>
          <w:sz w:val="28"/>
          <w:szCs w:val="28"/>
        </w:rPr>
      </w:pPr>
      <w:r w:rsidRPr="000A1069">
        <w:rPr>
          <w:b/>
          <w:color w:val="000000"/>
          <w:sz w:val="28"/>
          <w:szCs w:val="28"/>
        </w:rPr>
        <w:t xml:space="preserve"> </w:t>
      </w:r>
      <w:r w:rsidR="004F7E21" w:rsidRPr="004F7E21">
        <w:rPr>
          <w:b/>
          <w:color w:val="000000"/>
          <w:sz w:val="28"/>
          <w:szCs w:val="28"/>
        </w:rPr>
        <w:t>Раздел 3. Планирование и управление</w:t>
      </w:r>
      <w:r w:rsidR="00C979B4">
        <w:rPr>
          <w:b/>
          <w:color w:val="000000"/>
          <w:sz w:val="28"/>
          <w:szCs w:val="28"/>
        </w:rPr>
        <w:t xml:space="preserve"> </w:t>
      </w:r>
      <w:r w:rsidR="00C979B4" w:rsidRPr="00C979B4">
        <w:rPr>
          <w:b/>
          <w:color w:val="000000"/>
          <w:sz w:val="28"/>
          <w:szCs w:val="28"/>
        </w:rPr>
        <w:t>брендом</w:t>
      </w:r>
    </w:p>
    <w:p w:rsidR="00C979B4" w:rsidRPr="00C979B4" w:rsidRDefault="00C979B4" w:rsidP="00C979B4">
      <w:pPr>
        <w:pStyle w:val="0-DIV-12"/>
        <w:ind w:firstLine="507"/>
        <w:rPr>
          <w:color w:val="000000"/>
          <w:sz w:val="28"/>
          <w:szCs w:val="28"/>
        </w:rPr>
      </w:pPr>
      <w:r w:rsidRPr="00C979B4">
        <w:rPr>
          <w:color w:val="000000"/>
          <w:sz w:val="28"/>
          <w:szCs w:val="28"/>
        </w:rPr>
        <w:t>Тема 3.1 Стратегические задачи управления брендом</w:t>
      </w:r>
    </w:p>
    <w:p w:rsidR="00C979B4" w:rsidRPr="00C979B4" w:rsidRDefault="00C979B4" w:rsidP="00C979B4">
      <w:pPr>
        <w:pStyle w:val="0-DIV-12"/>
        <w:ind w:firstLine="507"/>
        <w:rPr>
          <w:color w:val="000000"/>
          <w:sz w:val="28"/>
          <w:szCs w:val="28"/>
        </w:rPr>
      </w:pPr>
      <w:r w:rsidRPr="00C979B4">
        <w:rPr>
          <w:color w:val="000000"/>
          <w:sz w:val="28"/>
          <w:szCs w:val="28"/>
        </w:rPr>
        <w:t>Тема 3.2 Планирование эффективных брендов</w:t>
      </w:r>
    </w:p>
    <w:p w:rsidR="000029F2" w:rsidRDefault="00C979B4" w:rsidP="00C979B4">
      <w:pPr>
        <w:pStyle w:val="0-DIV-12"/>
        <w:ind w:firstLine="507"/>
        <w:rPr>
          <w:color w:val="000000"/>
          <w:sz w:val="28"/>
          <w:szCs w:val="28"/>
        </w:rPr>
      </w:pPr>
      <w:r w:rsidRPr="00C979B4">
        <w:rPr>
          <w:color w:val="000000"/>
          <w:sz w:val="28"/>
          <w:szCs w:val="28"/>
        </w:rPr>
        <w:t>Тема 3.3 Методы определения рыночной стоимости бренда.</w:t>
      </w:r>
    </w:p>
    <w:p w:rsidR="003E18CD" w:rsidRPr="000A1069" w:rsidRDefault="003E18CD" w:rsidP="00C979B4">
      <w:pPr>
        <w:pStyle w:val="0-DIV-12"/>
        <w:ind w:firstLine="507"/>
        <w:rPr>
          <w:color w:val="000000"/>
          <w:sz w:val="28"/>
          <w:szCs w:val="28"/>
        </w:rPr>
      </w:pPr>
    </w:p>
    <w:sectPr w:rsidR="003E18CD" w:rsidRPr="000A1069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32"/>
    <w:multiLevelType w:val="hybridMultilevel"/>
    <w:tmpl w:val="34889392"/>
    <w:lvl w:ilvl="0" w:tplc="8136906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F8335B"/>
    <w:multiLevelType w:val="hybridMultilevel"/>
    <w:tmpl w:val="C47654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47430D46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519E58AF"/>
    <w:multiLevelType w:val="hybridMultilevel"/>
    <w:tmpl w:val="A9B037E6"/>
    <w:lvl w:ilvl="0" w:tplc="1E2C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6A6630"/>
    <w:multiLevelType w:val="hybridMultilevel"/>
    <w:tmpl w:val="1346AA3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75140"/>
    <w:multiLevelType w:val="hybridMultilevel"/>
    <w:tmpl w:val="A56C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B453BC"/>
    <w:multiLevelType w:val="hybridMultilevel"/>
    <w:tmpl w:val="1EAE743A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E212A4"/>
    <w:multiLevelType w:val="hybridMultilevel"/>
    <w:tmpl w:val="D586F8F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B297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4676"/>
    <w:multiLevelType w:val="hybridMultilevel"/>
    <w:tmpl w:val="A714578E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0472"/>
    <w:multiLevelType w:val="multilevel"/>
    <w:tmpl w:val="E3CC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01BC7"/>
    <w:multiLevelType w:val="hybridMultilevel"/>
    <w:tmpl w:val="B81A4946"/>
    <w:lvl w:ilvl="0" w:tplc="8136906E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DDC4303"/>
    <w:multiLevelType w:val="multilevel"/>
    <w:tmpl w:val="F262212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9"/>
    <w:rsid w:val="000029F2"/>
    <w:rsid w:val="000166C3"/>
    <w:rsid w:val="00030A65"/>
    <w:rsid w:val="00042F9E"/>
    <w:rsid w:val="00073352"/>
    <w:rsid w:val="000A1069"/>
    <w:rsid w:val="000C55EF"/>
    <w:rsid w:val="000E006A"/>
    <w:rsid w:val="00141EC7"/>
    <w:rsid w:val="001430CB"/>
    <w:rsid w:val="001555C2"/>
    <w:rsid w:val="0015643C"/>
    <w:rsid w:val="001616F3"/>
    <w:rsid w:val="00176171"/>
    <w:rsid w:val="00187829"/>
    <w:rsid w:val="001910B4"/>
    <w:rsid w:val="001A7747"/>
    <w:rsid w:val="001C7D12"/>
    <w:rsid w:val="001D4357"/>
    <w:rsid w:val="001D48F5"/>
    <w:rsid w:val="001F2119"/>
    <w:rsid w:val="001F5CFE"/>
    <w:rsid w:val="0020164D"/>
    <w:rsid w:val="002460C8"/>
    <w:rsid w:val="0027436F"/>
    <w:rsid w:val="00294670"/>
    <w:rsid w:val="002A0D91"/>
    <w:rsid w:val="002A4CE0"/>
    <w:rsid w:val="002B0645"/>
    <w:rsid w:val="002B3A6F"/>
    <w:rsid w:val="002B7330"/>
    <w:rsid w:val="002D31A1"/>
    <w:rsid w:val="002D6FCD"/>
    <w:rsid w:val="00314327"/>
    <w:rsid w:val="00327760"/>
    <w:rsid w:val="0034172D"/>
    <w:rsid w:val="003526AC"/>
    <w:rsid w:val="003556DB"/>
    <w:rsid w:val="00355F88"/>
    <w:rsid w:val="003634BC"/>
    <w:rsid w:val="003844E3"/>
    <w:rsid w:val="0038656D"/>
    <w:rsid w:val="003A00D9"/>
    <w:rsid w:val="003A5BFE"/>
    <w:rsid w:val="003B4860"/>
    <w:rsid w:val="003B7C52"/>
    <w:rsid w:val="003C73C2"/>
    <w:rsid w:val="003E18CD"/>
    <w:rsid w:val="003F0B88"/>
    <w:rsid w:val="003F15C7"/>
    <w:rsid w:val="004231BF"/>
    <w:rsid w:val="00442503"/>
    <w:rsid w:val="004729CB"/>
    <w:rsid w:val="004824AB"/>
    <w:rsid w:val="00491794"/>
    <w:rsid w:val="004A4F6D"/>
    <w:rsid w:val="004A6FC8"/>
    <w:rsid w:val="004E623D"/>
    <w:rsid w:val="004F7E21"/>
    <w:rsid w:val="00511E39"/>
    <w:rsid w:val="00523F12"/>
    <w:rsid w:val="00526BAA"/>
    <w:rsid w:val="00544344"/>
    <w:rsid w:val="00570D66"/>
    <w:rsid w:val="005749A7"/>
    <w:rsid w:val="005D1764"/>
    <w:rsid w:val="005F11B8"/>
    <w:rsid w:val="005F3770"/>
    <w:rsid w:val="0060032E"/>
    <w:rsid w:val="0061000B"/>
    <w:rsid w:val="00610522"/>
    <w:rsid w:val="00635ED5"/>
    <w:rsid w:val="00666339"/>
    <w:rsid w:val="006700F1"/>
    <w:rsid w:val="006A00A7"/>
    <w:rsid w:val="006A1943"/>
    <w:rsid w:val="006A449E"/>
    <w:rsid w:val="006A685F"/>
    <w:rsid w:val="006E0E7F"/>
    <w:rsid w:val="00726D7B"/>
    <w:rsid w:val="0076642C"/>
    <w:rsid w:val="0078022C"/>
    <w:rsid w:val="00785F9C"/>
    <w:rsid w:val="007A1426"/>
    <w:rsid w:val="00810AB1"/>
    <w:rsid w:val="00814335"/>
    <w:rsid w:val="008342F7"/>
    <w:rsid w:val="008417DC"/>
    <w:rsid w:val="00852019"/>
    <w:rsid w:val="00854A09"/>
    <w:rsid w:val="00865C7A"/>
    <w:rsid w:val="0087527C"/>
    <w:rsid w:val="00877A2A"/>
    <w:rsid w:val="008B5D71"/>
    <w:rsid w:val="008C1360"/>
    <w:rsid w:val="008D2193"/>
    <w:rsid w:val="008D26EF"/>
    <w:rsid w:val="008D69B8"/>
    <w:rsid w:val="008E330F"/>
    <w:rsid w:val="008F5C8B"/>
    <w:rsid w:val="00913D98"/>
    <w:rsid w:val="00914243"/>
    <w:rsid w:val="00923352"/>
    <w:rsid w:val="009240F9"/>
    <w:rsid w:val="00933803"/>
    <w:rsid w:val="009544CF"/>
    <w:rsid w:val="00955B7F"/>
    <w:rsid w:val="00994400"/>
    <w:rsid w:val="00996B9F"/>
    <w:rsid w:val="009A7516"/>
    <w:rsid w:val="009B27F8"/>
    <w:rsid w:val="009B3606"/>
    <w:rsid w:val="009D4B55"/>
    <w:rsid w:val="009E3A78"/>
    <w:rsid w:val="00A34D5C"/>
    <w:rsid w:val="00A53E28"/>
    <w:rsid w:val="00A71D37"/>
    <w:rsid w:val="00A724B5"/>
    <w:rsid w:val="00A92C67"/>
    <w:rsid w:val="00A95898"/>
    <w:rsid w:val="00AC0A59"/>
    <w:rsid w:val="00AD312C"/>
    <w:rsid w:val="00B056E6"/>
    <w:rsid w:val="00B100B7"/>
    <w:rsid w:val="00B1236C"/>
    <w:rsid w:val="00B35695"/>
    <w:rsid w:val="00B552C8"/>
    <w:rsid w:val="00B60566"/>
    <w:rsid w:val="00B723E7"/>
    <w:rsid w:val="00B760B6"/>
    <w:rsid w:val="00B77236"/>
    <w:rsid w:val="00B84E65"/>
    <w:rsid w:val="00BA65FD"/>
    <w:rsid w:val="00BC377B"/>
    <w:rsid w:val="00BC3DFC"/>
    <w:rsid w:val="00BD3997"/>
    <w:rsid w:val="00BD51EB"/>
    <w:rsid w:val="00BE0492"/>
    <w:rsid w:val="00C05247"/>
    <w:rsid w:val="00C10AA9"/>
    <w:rsid w:val="00C50A09"/>
    <w:rsid w:val="00C54016"/>
    <w:rsid w:val="00C60437"/>
    <w:rsid w:val="00C75481"/>
    <w:rsid w:val="00C8615A"/>
    <w:rsid w:val="00C979B4"/>
    <w:rsid w:val="00CD551D"/>
    <w:rsid w:val="00CF1002"/>
    <w:rsid w:val="00D0356B"/>
    <w:rsid w:val="00D05B7D"/>
    <w:rsid w:val="00D260EA"/>
    <w:rsid w:val="00D4009D"/>
    <w:rsid w:val="00D63383"/>
    <w:rsid w:val="00D66498"/>
    <w:rsid w:val="00D95EC5"/>
    <w:rsid w:val="00DA4E84"/>
    <w:rsid w:val="00DB7192"/>
    <w:rsid w:val="00DC0979"/>
    <w:rsid w:val="00DF2E50"/>
    <w:rsid w:val="00E04EEE"/>
    <w:rsid w:val="00E42297"/>
    <w:rsid w:val="00E42693"/>
    <w:rsid w:val="00E430D5"/>
    <w:rsid w:val="00E46261"/>
    <w:rsid w:val="00E52AFA"/>
    <w:rsid w:val="00E669FC"/>
    <w:rsid w:val="00EB042A"/>
    <w:rsid w:val="00EC1DDA"/>
    <w:rsid w:val="00EE010D"/>
    <w:rsid w:val="00EE344E"/>
    <w:rsid w:val="00EE7BD2"/>
    <w:rsid w:val="00EF66B7"/>
    <w:rsid w:val="00F14CFC"/>
    <w:rsid w:val="00F32452"/>
    <w:rsid w:val="00F32C5D"/>
    <w:rsid w:val="00F4389B"/>
    <w:rsid w:val="00F807DF"/>
    <w:rsid w:val="00F87315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  <w:style w:type="paragraph" w:styleId="ab">
    <w:name w:val="List Paragraph"/>
    <w:basedOn w:val="a0"/>
    <w:uiPriority w:val="34"/>
    <w:qFormat/>
    <w:rsid w:val="00A72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0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0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0"/>
    <w:link w:val="aa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link w:val="a9"/>
    <w:locked/>
    <w:rsid w:val="0060032E"/>
    <w:rPr>
      <w:sz w:val="24"/>
      <w:szCs w:val="24"/>
    </w:rPr>
  </w:style>
  <w:style w:type="paragraph" w:customStyle="1" w:styleId="a">
    <w:name w:val="список с точками"/>
    <w:basedOn w:val="a0"/>
    <w:rsid w:val="0060032E"/>
    <w:pPr>
      <w:numPr>
        <w:numId w:val="3"/>
      </w:numPr>
      <w:spacing w:line="312" w:lineRule="auto"/>
    </w:pPr>
  </w:style>
  <w:style w:type="paragraph" w:styleId="ab">
    <w:name w:val="List Paragraph"/>
    <w:basedOn w:val="a0"/>
    <w:uiPriority w:val="34"/>
    <w:qFormat/>
    <w:rsid w:val="00A7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Татьяна</cp:lastModifiedBy>
  <cp:revision>6</cp:revision>
  <dcterms:created xsi:type="dcterms:W3CDTF">2018-03-13T18:56:00Z</dcterms:created>
  <dcterms:modified xsi:type="dcterms:W3CDTF">2018-04-17T20:09:00Z</dcterms:modified>
</cp:coreProperties>
</file>