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4" w:rsidRPr="0063696C" w:rsidRDefault="00A61234" w:rsidP="0063696C">
      <w:pPr>
        <w:jc w:val="center"/>
        <w:rPr>
          <w:b/>
        </w:rPr>
      </w:pPr>
      <w:r w:rsidRPr="0063696C">
        <w:rPr>
          <w:b/>
        </w:rPr>
        <w:t>Аннотация к рабочей программе дисциплины</w:t>
      </w:r>
    </w:p>
    <w:p w:rsidR="00A61234" w:rsidRPr="0063696C" w:rsidRDefault="00A61234" w:rsidP="0063696C">
      <w:pPr>
        <w:jc w:val="center"/>
        <w:rPr>
          <w:b/>
          <w:bCs/>
        </w:rPr>
      </w:pPr>
      <w:r w:rsidRPr="0063696C">
        <w:rPr>
          <w:b/>
          <w:bCs/>
        </w:rPr>
        <w:t>КЛАССИЧЕСКИЕ ЯЗЫКИ (ЛАТИНСКИЙ, ДРЕВНЕГРЕЧЕСКИЙ)</w:t>
      </w:r>
    </w:p>
    <w:p w:rsidR="00A61234" w:rsidRPr="0063696C" w:rsidRDefault="00A61234" w:rsidP="0063696C">
      <w:pPr>
        <w:jc w:val="center"/>
        <w:rPr>
          <w:b/>
        </w:rPr>
      </w:pPr>
      <w:r w:rsidRPr="0063696C">
        <w:rPr>
          <w:bCs/>
        </w:rPr>
        <w:t xml:space="preserve">Направление подготовки </w:t>
      </w:r>
      <w:r w:rsidRPr="0063696C">
        <w:t>–</w:t>
      </w:r>
      <w:r w:rsidR="0063696C" w:rsidRPr="0063696C">
        <w:t xml:space="preserve"> </w:t>
      </w:r>
      <w:r w:rsidR="0063696C" w:rsidRPr="0063696C">
        <w:rPr>
          <w:b/>
        </w:rPr>
        <w:t xml:space="preserve">45.03.01 – </w:t>
      </w:r>
      <w:r w:rsidRPr="0063696C">
        <w:rPr>
          <w:b/>
        </w:rPr>
        <w:t>Ф</w:t>
      </w:r>
      <w:r w:rsidR="0063696C" w:rsidRPr="0063696C">
        <w:rPr>
          <w:b/>
        </w:rPr>
        <w:t>илология</w:t>
      </w:r>
    </w:p>
    <w:p w:rsidR="00A61234" w:rsidRPr="0063696C" w:rsidRDefault="00A61234" w:rsidP="0063696C">
      <w:pPr>
        <w:jc w:val="center"/>
        <w:rPr>
          <w:b/>
        </w:rPr>
      </w:pPr>
      <w:r w:rsidRPr="0063696C">
        <w:t xml:space="preserve">Направленность (профиль) – </w:t>
      </w:r>
      <w:r w:rsidRPr="0063696C">
        <w:rPr>
          <w:b/>
        </w:rPr>
        <w:t>Отечественная филология (для иностранных студентов)</w:t>
      </w:r>
    </w:p>
    <w:p w:rsidR="00A61234" w:rsidRPr="0063696C" w:rsidRDefault="00A61234" w:rsidP="0063696C">
      <w:pPr>
        <w:jc w:val="center"/>
        <w:rPr>
          <w:b/>
        </w:rPr>
      </w:pPr>
      <w:r w:rsidRPr="0063696C">
        <w:t xml:space="preserve">Квалификация выпускника - </w:t>
      </w:r>
      <w:r w:rsidRPr="0063696C">
        <w:rPr>
          <w:b/>
        </w:rPr>
        <w:t>бакалавр</w:t>
      </w:r>
    </w:p>
    <w:p w:rsidR="00A61234" w:rsidRPr="0063696C" w:rsidRDefault="00A61234" w:rsidP="0063696C">
      <w:pPr>
        <w:jc w:val="center"/>
      </w:pPr>
    </w:p>
    <w:p w:rsidR="00A61234" w:rsidRPr="0063696C" w:rsidRDefault="00A61234" w:rsidP="0063696C">
      <w:pPr>
        <w:autoSpaceDE w:val="0"/>
        <w:jc w:val="both"/>
        <w:rPr>
          <w:rStyle w:val="1"/>
          <w:rFonts w:eastAsia="HiddenHorzOCR"/>
          <w:color w:val="auto"/>
          <w:sz w:val="24"/>
          <w:szCs w:val="24"/>
          <w:lang w:eastAsia="ru-RU"/>
        </w:rPr>
      </w:pPr>
      <w:r w:rsidRPr="0063696C">
        <w:rPr>
          <w:b/>
        </w:rPr>
        <w:t>Цель</w:t>
      </w:r>
      <w:r w:rsidRPr="0063696C">
        <w:t xml:space="preserve"> </w:t>
      </w:r>
      <w:r w:rsidRPr="0063696C">
        <w:rPr>
          <w:b/>
        </w:rPr>
        <w:t>дисциплины</w:t>
      </w:r>
      <w:r w:rsidR="0063696C">
        <w:rPr>
          <w:b/>
        </w:rPr>
        <w:t xml:space="preserve"> – </w:t>
      </w:r>
      <w:r w:rsidRPr="0063696C">
        <w:rPr>
          <w:rFonts w:eastAsia="HiddenHorzOCR"/>
        </w:rPr>
        <w:t>формирование культуры научного мышления; знакомство с древнегреческим и латинским языками как классическими языками европейского культурного ареала;</w:t>
      </w:r>
      <w:r w:rsidR="0063696C">
        <w:rPr>
          <w:rFonts w:eastAsia="HiddenHorzOCR"/>
        </w:rPr>
        <w:t xml:space="preserve"> </w:t>
      </w:r>
      <w:r w:rsidR="000632B1" w:rsidRPr="0063696C">
        <w:rPr>
          <w:rFonts w:eastAsia="HiddenHorzOCR"/>
        </w:rPr>
        <w:t>знакомство с</w:t>
      </w:r>
      <w:r w:rsidRPr="0063696C">
        <w:rPr>
          <w:rFonts w:eastAsia="HiddenHorzOCR"/>
        </w:rPr>
        <w:t xml:space="preserve"> системой грамматики древнегреческого и латинского языка в сопоставлении с грамматикой русского языка, с лексикой, продуктивной в образовании словарного состава новых языков и специальной терминологии;</w:t>
      </w:r>
      <w:r w:rsidR="0063696C">
        <w:rPr>
          <w:rFonts w:eastAsia="HiddenHorzOCR"/>
        </w:rPr>
        <w:t xml:space="preserve"> </w:t>
      </w:r>
      <w:r w:rsidRPr="0063696C">
        <w:rPr>
          <w:rFonts w:eastAsia="HiddenHorzOCR"/>
        </w:rPr>
        <w:t xml:space="preserve">развитие навыков сопоставительного анализа фактов </w:t>
      </w:r>
      <w:proofErr w:type="spellStart"/>
      <w:r w:rsidRPr="0063696C">
        <w:rPr>
          <w:rFonts w:eastAsia="HiddenHorzOCR"/>
        </w:rPr>
        <w:t>разносистемных</w:t>
      </w:r>
      <w:proofErr w:type="spellEnd"/>
      <w:r w:rsidRPr="0063696C">
        <w:rPr>
          <w:rFonts w:eastAsia="HiddenHorzOCR"/>
        </w:rPr>
        <w:t xml:space="preserve"> языков (латыни и новых) с целью обеспечения успешности усвоения современных иностранных языков и различных профильных дисциплин.</w:t>
      </w:r>
    </w:p>
    <w:p w:rsidR="00A61234" w:rsidRPr="0063696C" w:rsidRDefault="00A61234" w:rsidP="0063696C">
      <w:pPr>
        <w:autoSpaceDE w:val="0"/>
        <w:jc w:val="both"/>
      </w:pPr>
    </w:p>
    <w:p w:rsidR="00A61234" w:rsidRPr="0063696C" w:rsidRDefault="00A61234" w:rsidP="0063696C">
      <w:pPr>
        <w:tabs>
          <w:tab w:val="left" w:pos="5946"/>
        </w:tabs>
        <w:jc w:val="both"/>
        <w:rPr>
          <w:b/>
          <w:bCs/>
        </w:rPr>
      </w:pPr>
      <w:r w:rsidRPr="0063696C">
        <w:rPr>
          <w:b/>
        </w:rPr>
        <w:t>Основные задачи дисциплины</w:t>
      </w:r>
      <w:r w:rsidRPr="0063696C">
        <w:rPr>
          <w:b/>
          <w:bCs/>
        </w:rPr>
        <w:t>:</w:t>
      </w:r>
      <w:r w:rsidRPr="0063696C">
        <w:rPr>
          <w:b/>
          <w:bCs/>
        </w:rPr>
        <w:tab/>
      </w:r>
    </w:p>
    <w:p w:rsidR="00A61234" w:rsidRPr="0063696C" w:rsidRDefault="00A61234" w:rsidP="0063696C">
      <w:pPr>
        <w:pStyle w:val="a5"/>
        <w:numPr>
          <w:ilvl w:val="0"/>
          <w:numId w:val="1"/>
        </w:numPr>
        <w:ind w:left="0" w:firstLine="0"/>
        <w:jc w:val="both"/>
      </w:pPr>
      <w:r w:rsidRPr="0063696C">
        <w:t xml:space="preserve"> показать культурно-историческую роль латинского языка; </w:t>
      </w:r>
    </w:p>
    <w:p w:rsidR="00A61234" w:rsidRPr="0063696C" w:rsidRDefault="00A61234" w:rsidP="0063696C">
      <w:pPr>
        <w:pStyle w:val="a5"/>
        <w:numPr>
          <w:ilvl w:val="0"/>
          <w:numId w:val="1"/>
        </w:numPr>
        <w:ind w:left="0" w:firstLine="0"/>
        <w:jc w:val="both"/>
      </w:pPr>
      <w:r w:rsidRPr="0063696C">
        <w:t xml:space="preserve"> сформировать представления об особенностях грамматики и лексики латинского языка; </w:t>
      </w:r>
    </w:p>
    <w:p w:rsidR="00A61234" w:rsidRPr="0063696C" w:rsidRDefault="00A61234" w:rsidP="0063696C">
      <w:pPr>
        <w:pStyle w:val="a5"/>
        <w:numPr>
          <w:ilvl w:val="0"/>
          <w:numId w:val="1"/>
        </w:numPr>
        <w:ind w:left="0" w:firstLine="0"/>
        <w:jc w:val="both"/>
      </w:pPr>
      <w:r w:rsidRPr="0063696C">
        <w:t xml:space="preserve"> изучить виды древнегреческих и латинских лексических заимствований;</w:t>
      </w:r>
    </w:p>
    <w:p w:rsidR="00A61234" w:rsidRPr="0063696C" w:rsidRDefault="00A61234" w:rsidP="0063696C">
      <w:pPr>
        <w:pStyle w:val="a5"/>
        <w:numPr>
          <w:ilvl w:val="0"/>
          <w:numId w:val="1"/>
        </w:numPr>
        <w:ind w:left="0" w:firstLine="0"/>
        <w:jc w:val="both"/>
      </w:pPr>
      <w:r w:rsidRPr="0063696C">
        <w:t xml:space="preserve"> приобрести навыки чтения на дре</w:t>
      </w:r>
      <w:r w:rsidR="00FA3393" w:rsidRPr="0063696C">
        <w:t>внегреческом и латинском языках</w:t>
      </w:r>
      <w:r w:rsidRPr="0063696C">
        <w:t xml:space="preserve"> и навыки перевода.</w:t>
      </w:r>
    </w:p>
    <w:p w:rsidR="00A61234" w:rsidRPr="0063696C" w:rsidRDefault="00A61234" w:rsidP="0063696C">
      <w:pPr>
        <w:pStyle w:val="a5"/>
        <w:ind w:left="0"/>
        <w:jc w:val="both"/>
      </w:pPr>
    </w:p>
    <w:p w:rsidR="00A61234" w:rsidRPr="0063696C" w:rsidRDefault="00A61234" w:rsidP="0063696C">
      <w:pPr>
        <w:pStyle w:val="2"/>
        <w:spacing w:after="0" w:line="240" w:lineRule="auto"/>
        <w:jc w:val="both"/>
        <w:rPr>
          <w:b/>
        </w:rPr>
      </w:pPr>
      <w:r w:rsidRPr="0063696C">
        <w:rPr>
          <w:b/>
        </w:rPr>
        <w:t>В результате освоения дисциплин</w:t>
      </w:r>
      <w:r w:rsidR="003B4E21">
        <w:rPr>
          <w:b/>
        </w:rPr>
        <w:t>ы</w:t>
      </w:r>
      <w:bookmarkStart w:id="0" w:name="_GoBack"/>
      <w:bookmarkEnd w:id="0"/>
      <w:r w:rsidRPr="0063696C">
        <w:rPr>
          <w:b/>
        </w:rPr>
        <w:t xml:space="preserve"> обучающийся должен</w:t>
      </w:r>
    </w:p>
    <w:p w:rsidR="00A61234" w:rsidRPr="0063696C" w:rsidRDefault="00A61234" w:rsidP="0063696C">
      <w:pPr>
        <w:pStyle w:val="2"/>
        <w:spacing w:after="0" w:line="240" w:lineRule="auto"/>
        <w:jc w:val="both"/>
        <w:rPr>
          <w:u w:val="single"/>
        </w:rPr>
      </w:pPr>
      <w:r w:rsidRPr="0063696C">
        <w:rPr>
          <w:u w:val="single"/>
        </w:rPr>
        <w:t>Знать:</w:t>
      </w:r>
    </w:p>
    <w:p w:rsidR="00A61234" w:rsidRPr="0063696C" w:rsidRDefault="00A61234" w:rsidP="0063696C">
      <w:pPr>
        <w:pStyle w:val="a7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</w:rPr>
      </w:pPr>
      <w:r w:rsidRPr="0063696C">
        <w:rPr>
          <w:color w:val="000000"/>
        </w:rPr>
        <w:t xml:space="preserve">основные периоды развития древнегреческого и латинского языков; </w:t>
      </w:r>
    </w:p>
    <w:p w:rsidR="00A61234" w:rsidRPr="0063696C" w:rsidRDefault="00A61234" w:rsidP="0063696C">
      <w:pPr>
        <w:pStyle w:val="a7"/>
        <w:numPr>
          <w:ilvl w:val="0"/>
          <w:numId w:val="3"/>
        </w:numPr>
        <w:spacing w:before="0" w:after="0"/>
        <w:ind w:left="0" w:firstLine="0"/>
        <w:jc w:val="both"/>
      </w:pPr>
      <w:r w:rsidRPr="0063696C">
        <w:t xml:space="preserve">основные особенности грамматики древнегреческого и латинского языков в сопоставлении с другими индоевропейскими языками; </w:t>
      </w:r>
    </w:p>
    <w:p w:rsidR="00A61234" w:rsidRPr="0063696C" w:rsidRDefault="00A61234" w:rsidP="0063696C">
      <w:pPr>
        <w:pStyle w:val="a7"/>
        <w:numPr>
          <w:ilvl w:val="0"/>
          <w:numId w:val="3"/>
        </w:numPr>
        <w:spacing w:before="0" w:after="0"/>
        <w:ind w:left="0" w:firstLine="0"/>
        <w:jc w:val="both"/>
        <w:rPr>
          <w:color w:val="000000"/>
        </w:rPr>
      </w:pPr>
      <w:r w:rsidRPr="0063696C">
        <w:t xml:space="preserve">основной лексический фонд древнегреческих и латинских заимствований </w:t>
      </w:r>
      <w:r w:rsidR="0063696C">
        <w:t xml:space="preserve">в европейских и </w:t>
      </w:r>
      <w:proofErr w:type="gramStart"/>
      <w:r w:rsidR="0063696C">
        <w:t>русском</w:t>
      </w:r>
      <w:proofErr w:type="gramEnd"/>
      <w:r w:rsidR="0063696C">
        <w:t xml:space="preserve"> языках (</w:t>
      </w:r>
      <w:r w:rsidRPr="0063696C">
        <w:t>не менее 100 активных лексических единиц</w:t>
      </w:r>
      <w:r w:rsidR="0063696C">
        <w:t>)</w:t>
      </w:r>
      <w:r w:rsidRPr="0063696C">
        <w:t>;</w:t>
      </w:r>
    </w:p>
    <w:p w:rsidR="00A61234" w:rsidRPr="0063696C" w:rsidRDefault="00A61234" w:rsidP="0063696C">
      <w:pPr>
        <w:pStyle w:val="a5"/>
        <w:numPr>
          <w:ilvl w:val="0"/>
          <w:numId w:val="3"/>
        </w:numPr>
        <w:tabs>
          <w:tab w:val="left" w:pos="0"/>
        </w:tabs>
        <w:suppressAutoHyphens/>
        <w:ind w:left="0" w:firstLine="0"/>
        <w:jc w:val="both"/>
      </w:pPr>
      <w:r w:rsidRPr="0063696C">
        <w:t>историю происхождения известных латинских крылатых выражений;</w:t>
      </w:r>
    </w:p>
    <w:p w:rsidR="00A61234" w:rsidRPr="0063696C" w:rsidRDefault="000632B1" w:rsidP="0063696C">
      <w:pPr>
        <w:pStyle w:val="a7"/>
        <w:spacing w:before="0" w:after="0"/>
        <w:jc w:val="both"/>
        <w:rPr>
          <w:u w:val="single"/>
        </w:rPr>
      </w:pPr>
      <w:r w:rsidRPr="0063696C">
        <w:rPr>
          <w:u w:val="single"/>
        </w:rPr>
        <w:t>У</w:t>
      </w:r>
      <w:r w:rsidR="00A61234" w:rsidRPr="0063696C">
        <w:rPr>
          <w:u w:val="single"/>
        </w:rPr>
        <w:t>меть:</w:t>
      </w:r>
    </w:p>
    <w:p w:rsidR="00A61234" w:rsidRPr="0063696C" w:rsidRDefault="00A61234" w:rsidP="0063696C">
      <w:pPr>
        <w:jc w:val="both"/>
      </w:pPr>
      <w:r w:rsidRPr="0063696C">
        <w:rPr>
          <w:color w:val="000000"/>
        </w:rPr>
        <w:t xml:space="preserve">          </w:t>
      </w:r>
      <w:r w:rsidRPr="0063696C">
        <w:t xml:space="preserve">анализировать языковой материал древнегреческого и латинского языков, обнаруживать в нем общие черты индоевропейских флективных языков; </w:t>
      </w:r>
    </w:p>
    <w:p w:rsidR="00A61234" w:rsidRPr="0063696C" w:rsidRDefault="00A61234" w:rsidP="0063696C">
      <w:pPr>
        <w:pStyle w:val="a7"/>
        <w:numPr>
          <w:ilvl w:val="0"/>
          <w:numId w:val="4"/>
        </w:numPr>
        <w:spacing w:before="0" w:after="0"/>
        <w:ind w:left="0" w:firstLine="0"/>
        <w:jc w:val="both"/>
        <w:rPr>
          <w:color w:val="000000"/>
        </w:rPr>
      </w:pPr>
      <w:proofErr w:type="gramStart"/>
      <w:r w:rsidRPr="0063696C">
        <w:rPr>
          <w:color w:val="000000"/>
        </w:rPr>
        <w:t>обнаруживать в современном русском языке (и в других изучаемых языках) лексические заимствования из древнегреческого и латинского языков, определять их признаки;</w:t>
      </w:r>
      <w:proofErr w:type="gramEnd"/>
    </w:p>
    <w:p w:rsidR="000632B1" w:rsidRPr="0063696C" w:rsidRDefault="00A61234" w:rsidP="0063696C">
      <w:pPr>
        <w:pStyle w:val="a7"/>
        <w:numPr>
          <w:ilvl w:val="0"/>
          <w:numId w:val="4"/>
        </w:numPr>
        <w:spacing w:before="0" w:after="0"/>
        <w:ind w:left="0" w:firstLine="0"/>
        <w:jc w:val="both"/>
        <w:rPr>
          <w:color w:val="000000"/>
        </w:rPr>
      </w:pPr>
      <w:r w:rsidRPr="0063696C">
        <w:rPr>
          <w:color w:val="000000"/>
        </w:rPr>
        <w:t xml:space="preserve">работать со словарями </w:t>
      </w:r>
      <w:proofErr w:type="gramStart"/>
      <w:r w:rsidRPr="0063696C">
        <w:rPr>
          <w:color w:val="000000"/>
        </w:rPr>
        <w:t>древнегр</w:t>
      </w:r>
      <w:r w:rsidR="000632B1" w:rsidRPr="0063696C">
        <w:rPr>
          <w:color w:val="000000"/>
        </w:rPr>
        <w:t>еческого</w:t>
      </w:r>
      <w:proofErr w:type="gramEnd"/>
      <w:r w:rsidR="000632B1" w:rsidRPr="0063696C">
        <w:rPr>
          <w:color w:val="000000"/>
        </w:rPr>
        <w:t xml:space="preserve"> и латинского языков;</w:t>
      </w:r>
      <w:r w:rsidR="000632B1" w:rsidRPr="0063696C">
        <w:rPr>
          <w:color w:val="000000"/>
        </w:rPr>
        <w:br/>
      </w:r>
      <w:r w:rsidRPr="0063696C">
        <w:rPr>
          <w:color w:val="000000"/>
        </w:rPr>
        <w:t>читать и переводить учебные и адаптированные тексты на дре</w:t>
      </w:r>
      <w:r w:rsidR="0063696C">
        <w:rPr>
          <w:color w:val="000000"/>
        </w:rPr>
        <w:t>внегреческом и латинском языках.</w:t>
      </w:r>
    </w:p>
    <w:p w:rsidR="00A61234" w:rsidRPr="0063696C" w:rsidRDefault="00A61234" w:rsidP="0063696C">
      <w:pPr>
        <w:pStyle w:val="a7"/>
        <w:spacing w:before="0" w:after="0"/>
        <w:jc w:val="both"/>
        <w:rPr>
          <w:rStyle w:val="a6"/>
          <w:rFonts w:eastAsiaTheme="majorEastAsia"/>
          <w:b w:val="0"/>
          <w:color w:val="000000"/>
          <w:u w:val="single"/>
        </w:rPr>
      </w:pPr>
      <w:r w:rsidRPr="0063696C">
        <w:rPr>
          <w:rStyle w:val="a6"/>
          <w:rFonts w:eastAsiaTheme="majorEastAsia"/>
          <w:b w:val="0"/>
          <w:color w:val="000000"/>
          <w:u w:val="single"/>
        </w:rPr>
        <w:t>Владеть:</w:t>
      </w:r>
    </w:p>
    <w:p w:rsidR="00A61234" w:rsidRPr="0063696C" w:rsidRDefault="00A61234" w:rsidP="0063696C">
      <w:pPr>
        <w:pStyle w:val="a7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63696C">
        <w:t xml:space="preserve">навыками правильного чтения и использования в </w:t>
      </w:r>
      <w:r w:rsidR="004B787E" w:rsidRPr="0063696C">
        <w:t>речи латинских</w:t>
      </w:r>
      <w:r w:rsidRPr="0063696C">
        <w:t xml:space="preserve"> афоризмов. </w:t>
      </w:r>
    </w:p>
    <w:p w:rsidR="00A61234" w:rsidRPr="0063696C" w:rsidRDefault="00A61234" w:rsidP="0063696C">
      <w:pPr>
        <w:pStyle w:val="a7"/>
        <w:spacing w:before="0" w:after="0"/>
        <w:jc w:val="both"/>
        <w:rPr>
          <w:color w:val="000000"/>
        </w:rPr>
      </w:pPr>
    </w:p>
    <w:p w:rsidR="00A61234" w:rsidRPr="0063696C" w:rsidRDefault="00A61234" w:rsidP="0063696C">
      <w:pPr>
        <w:jc w:val="both"/>
        <w:rPr>
          <w:b/>
          <w:color w:val="000000"/>
        </w:rPr>
      </w:pPr>
      <w:r w:rsidRPr="0063696C">
        <w:rPr>
          <w:b/>
          <w:color w:val="000000"/>
        </w:rPr>
        <w:t>Содержание дисциплины (разделы, темы):</w:t>
      </w:r>
    </w:p>
    <w:p w:rsidR="00593B0B" w:rsidRPr="0063696C" w:rsidRDefault="00A61234" w:rsidP="0063696C">
      <w:pPr>
        <w:jc w:val="both"/>
      </w:pPr>
      <w:r w:rsidRPr="0063696C">
        <w:t>Понятие «классические языки»</w:t>
      </w:r>
      <w:r w:rsidR="0063696C">
        <w:t>. О</w:t>
      </w:r>
      <w:r w:rsidRPr="0063696C">
        <w:t xml:space="preserve">сновные этапы развития древнегреческого языка и культуры. Древнегреческий алфавит. Правила чтения.  </w:t>
      </w:r>
      <w:r w:rsidR="0063696C">
        <w:t xml:space="preserve"> </w:t>
      </w:r>
      <w:r w:rsidRPr="0063696C">
        <w:t xml:space="preserve">Фонетика древнегреческого языка. </w:t>
      </w:r>
      <w:proofErr w:type="spellStart"/>
      <w:r w:rsidRPr="0063696C">
        <w:t>Морфемика</w:t>
      </w:r>
      <w:proofErr w:type="spellEnd"/>
      <w:r w:rsidRPr="0063696C">
        <w:t xml:space="preserve"> древнегреческого языка.</w:t>
      </w:r>
      <w:r w:rsidR="0063696C">
        <w:t xml:space="preserve"> </w:t>
      </w:r>
      <w:r w:rsidRPr="0063696C">
        <w:t>Морфология древнегреческого языка. Общие сведения об именах. Общие сведения о глаголе. Формы времени. Спряжение глаголов.</w:t>
      </w:r>
      <w:r w:rsidR="0063696C">
        <w:t xml:space="preserve"> </w:t>
      </w:r>
      <w:r w:rsidRPr="0063696C">
        <w:t>Основные этапы развития латинского языка и древнеримской культуры. Латинский алфавит. Правила чтения.</w:t>
      </w:r>
      <w:r w:rsidR="0063696C">
        <w:t xml:space="preserve"> </w:t>
      </w:r>
      <w:r w:rsidRPr="0063696C">
        <w:t>Грамматика латинского языка. Си</w:t>
      </w:r>
      <w:r w:rsidR="000632B1" w:rsidRPr="0063696C">
        <w:t xml:space="preserve">стема падежей и типы склонения </w:t>
      </w:r>
      <w:r w:rsidRPr="0063696C">
        <w:t xml:space="preserve">существительных, местоимений и прилагательных. Общие сведения о глаголе. Основные формы и основы глагола. Типы спряжения. </w:t>
      </w:r>
      <w:proofErr w:type="spellStart"/>
      <w:r w:rsidRPr="0063696C">
        <w:rPr>
          <w:lang w:val="en-US"/>
        </w:rPr>
        <w:t>Praesens</w:t>
      </w:r>
      <w:proofErr w:type="spellEnd"/>
      <w:r w:rsidRPr="0063696C">
        <w:rPr>
          <w:lang w:val="en-US"/>
        </w:rPr>
        <w:t xml:space="preserve"> </w:t>
      </w:r>
      <w:proofErr w:type="spellStart"/>
      <w:r w:rsidRPr="0063696C">
        <w:rPr>
          <w:lang w:val="en-US"/>
        </w:rPr>
        <w:t>indicativi</w:t>
      </w:r>
      <w:proofErr w:type="spellEnd"/>
      <w:r w:rsidRPr="0063696C">
        <w:rPr>
          <w:lang w:val="en-US"/>
        </w:rPr>
        <w:t xml:space="preserve"> </w:t>
      </w:r>
      <w:proofErr w:type="spellStart"/>
      <w:r w:rsidRPr="0063696C">
        <w:rPr>
          <w:lang w:val="en-US"/>
        </w:rPr>
        <w:t>activi</w:t>
      </w:r>
      <w:proofErr w:type="spellEnd"/>
      <w:r w:rsidRPr="0063696C">
        <w:rPr>
          <w:lang w:val="en-US"/>
        </w:rPr>
        <w:t xml:space="preserve"> </w:t>
      </w:r>
      <w:proofErr w:type="gramStart"/>
      <w:r w:rsidRPr="0063696C">
        <w:rPr>
          <w:lang w:val="en-US"/>
        </w:rPr>
        <w:t>et</w:t>
      </w:r>
      <w:proofErr w:type="gramEnd"/>
      <w:r w:rsidRPr="0063696C">
        <w:rPr>
          <w:lang w:val="en-US"/>
        </w:rPr>
        <w:t xml:space="preserve"> </w:t>
      </w:r>
      <w:proofErr w:type="spellStart"/>
      <w:r w:rsidRPr="0063696C">
        <w:rPr>
          <w:lang w:val="en-US"/>
        </w:rPr>
        <w:t>passivi</w:t>
      </w:r>
      <w:proofErr w:type="spellEnd"/>
      <w:r w:rsidRPr="0063696C">
        <w:rPr>
          <w:lang w:val="en-US"/>
        </w:rPr>
        <w:t xml:space="preserve">. </w:t>
      </w:r>
      <w:proofErr w:type="spellStart"/>
      <w:proofErr w:type="gramStart"/>
      <w:r w:rsidRPr="0063696C">
        <w:rPr>
          <w:lang w:val="en-US"/>
        </w:rPr>
        <w:t>Imperativus</w:t>
      </w:r>
      <w:proofErr w:type="spellEnd"/>
      <w:r w:rsidRPr="0063696C">
        <w:rPr>
          <w:lang w:val="en-US"/>
        </w:rPr>
        <w:t>.</w:t>
      </w:r>
      <w:proofErr w:type="gramEnd"/>
      <w:r w:rsidRPr="0063696C">
        <w:rPr>
          <w:lang w:val="en-US"/>
        </w:rPr>
        <w:t xml:space="preserve"> </w:t>
      </w:r>
      <w:proofErr w:type="spellStart"/>
      <w:proofErr w:type="gramStart"/>
      <w:r w:rsidRPr="0063696C">
        <w:rPr>
          <w:lang w:val="en-US"/>
        </w:rPr>
        <w:t>Infinitivi</w:t>
      </w:r>
      <w:proofErr w:type="spellEnd"/>
      <w:r w:rsidRPr="0063696C">
        <w:rPr>
          <w:lang w:val="en-US"/>
        </w:rPr>
        <w:t xml:space="preserve"> </w:t>
      </w:r>
      <w:proofErr w:type="spellStart"/>
      <w:r w:rsidRPr="0063696C">
        <w:rPr>
          <w:lang w:val="en-US"/>
        </w:rPr>
        <w:t>praesentis</w:t>
      </w:r>
      <w:proofErr w:type="spellEnd"/>
      <w:r w:rsidRPr="0063696C">
        <w:rPr>
          <w:lang w:val="en-US"/>
        </w:rPr>
        <w:t>.</w:t>
      </w:r>
      <w:proofErr w:type="gramEnd"/>
      <w:r w:rsidR="0063696C" w:rsidRPr="003B4E21">
        <w:rPr>
          <w:lang w:val="en-US"/>
        </w:rPr>
        <w:t xml:space="preserve"> </w:t>
      </w:r>
      <w:r w:rsidRPr="0063696C">
        <w:t>Лексика</w:t>
      </w:r>
      <w:r w:rsidRPr="0063696C">
        <w:rPr>
          <w:lang w:val="en-US"/>
        </w:rPr>
        <w:t xml:space="preserve"> </w:t>
      </w:r>
      <w:r w:rsidRPr="0063696C">
        <w:t>латинского</w:t>
      </w:r>
      <w:r w:rsidRPr="0063696C">
        <w:rPr>
          <w:lang w:val="en-US"/>
        </w:rPr>
        <w:t xml:space="preserve"> </w:t>
      </w:r>
      <w:r w:rsidRPr="0063696C">
        <w:t>языка</w:t>
      </w:r>
      <w:r w:rsidRPr="0063696C">
        <w:rPr>
          <w:lang w:val="en-US"/>
        </w:rPr>
        <w:t xml:space="preserve">. </w:t>
      </w:r>
      <w:r w:rsidRPr="0063696C">
        <w:t xml:space="preserve">Латинские заимствования в русском языке. Числительные и римский календарь. Латинские пословицы и поговорки. </w:t>
      </w:r>
    </w:p>
    <w:sectPr w:rsidR="00593B0B" w:rsidRPr="0063696C" w:rsidSect="000632B1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DBF"/>
    <w:multiLevelType w:val="hybridMultilevel"/>
    <w:tmpl w:val="9FF883A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D1429"/>
    <w:multiLevelType w:val="hybridMultilevel"/>
    <w:tmpl w:val="33A0EBE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D2249"/>
    <w:multiLevelType w:val="hybridMultilevel"/>
    <w:tmpl w:val="ED22F4C6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27781C"/>
    <w:multiLevelType w:val="hybridMultilevel"/>
    <w:tmpl w:val="5A5AA10C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D6DF0"/>
    <w:multiLevelType w:val="hybridMultilevel"/>
    <w:tmpl w:val="D5107560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34"/>
    <w:rsid w:val="000632B1"/>
    <w:rsid w:val="00106CCE"/>
    <w:rsid w:val="003B4E21"/>
    <w:rsid w:val="004B787E"/>
    <w:rsid w:val="00593B0B"/>
    <w:rsid w:val="0063696C"/>
    <w:rsid w:val="008A72D7"/>
    <w:rsid w:val="00A61234"/>
    <w:rsid w:val="00E53E97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A61234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A6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A61234"/>
    <w:rPr>
      <w:color w:val="000000"/>
      <w:spacing w:val="0"/>
      <w:w w:val="100"/>
      <w:position w:val="0"/>
      <w:sz w:val="26"/>
      <w:szCs w:val="26"/>
      <w:vertAlign w:val="baseline"/>
      <w:lang w:val="ru-RU" w:eastAsia="ar-SA" w:bidi="ar-SA"/>
    </w:rPr>
  </w:style>
  <w:style w:type="paragraph" w:styleId="a5">
    <w:name w:val="List Paragraph"/>
    <w:basedOn w:val="a"/>
    <w:uiPriority w:val="34"/>
    <w:qFormat/>
    <w:rsid w:val="00A61234"/>
    <w:pPr>
      <w:ind w:left="720"/>
      <w:contextualSpacing/>
    </w:pPr>
  </w:style>
  <w:style w:type="paragraph" w:styleId="2">
    <w:name w:val="Body Text 2"/>
    <w:basedOn w:val="a"/>
    <w:link w:val="20"/>
    <w:rsid w:val="00A612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61234"/>
    <w:rPr>
      <w:b/>
      <w:bCs/>
    </w:rPr>
  </w:style>
  <w:style w:type="paragraph" w:styleId="a7">
    <w:name w:val="Normal (Web)"/>
    <w:basedOn w:val="a"/>
    <w:uiPriority w:val="99"/>
    <w:rsid w:val="00A61234"/>
    <w:pPr>
      <w:tabs>
        <w:tab w:val="left" w:pos="360"/>
      </w:tabs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2018-05-16T02:14:00Z</dcterms:created>
  <dcterms:modified xsi:type="dcterms:W3CDTF">2018-07-08T18:30:00Z</dcterms:modified>
</cp:coreProperties>
</file>