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FC" w:rsidRPr="00520DFC" w:rsidRDefault="00520DFC" w:rsidP="00520DFC">
      <w:pPr>
        <w:widowControl w:val="0"/>
        <w:jc w:val="center"/>
        <w:rPr>
          <w:b/>
          <w:color w:val="000000"/>
        </w:rPr>
      </w:pPr>
      <w:r w:rsidRPr="00520DFC">
        <w:rPr>
          <w:b/>
          <w:color w:val="000000"/>
        </w:rPr>
        <w:t>Аннотация рабочей программы дисциплины</w:t>
      </w:r>
    </w:p>
    <w:p w:rsidR="00520DFC" w:rsidRPr="00520DFC" w:rsidRDefault="00520DFC" w:rsidP="00520DFC">
      <w:pPr>
        <w:jc w:val="center"/>
        <w:rPr>
          <w:bCs/>
        </w:rPr>
      </w:pPr>
      <w:r w:rsidRPr="00520DFC">
        <w:rPr>
          <w:bCs/>
        </w:rPr>
        <w:t>ГОСУДАРСТВЕННОЕ РЕГУЛИРОВАНИЕ ЭКОНОМИКИ</w:t>
      </w:r>
    </w:p>
    <w:p w:rsidR="00520DFC" w:rsidRPr="00520DFC" w:rsidRDefault="00520DFC" w:rsidP="00520DFC">
      <w:pPr>
        <w:jc w:val="center"/>
      </w:pPr>
      <w:r w:rsidRPr="00520DFC">
        <w:rPr>
          <w:b/>
        </w:rPr>
        <w:t xml:space="preserve"> Направление подготовки</w:t>
      </w:r>
      <w:r w:rsidRPr="00520DFC">
        <w:t xml:space="preserve"> 38.03.01 – Экономика</w:t>
      </w:r>
    </w:p>
    <w:p w:rsidR="00520DFC" w:rsidRPr="00520DFC" w:rsidRDefault="00520DFC" w:rsidP="00520DFC">
      <w:pPr>
        <w:jc w:val="center"/>
      </w:pPr>
      <w:r w:rsidRPr="00520DFC">
        <w:rPr>
          <w:b/>
        </w:rPr>
        <w:t>Направленность (профиль)</w:t>
      </w:r>
      <w:r w:rsidRPr="00520DFC">
        <w:t xml:space="preserve"> – Экономика и управление на предприятии</w:t>
      </w:r>
    </w:p>
    <w:p w:rsidR="00520DFC" w:rsidRPr="00520DFC" w:rsidRDefault="00520DFC" w:rsidP="00520DFC">
      <w:pPr>
        <w:jc w:val="center"/>
      </w:pPr>
      <w:r w:rsidRPr="00520DFC">
        <w:rPr>
          <w:b/>
        </w:rPr>
        <w:t xml:space="preserve">Квалификация </w:t>
      </w:r>
      <w:r w:rsidRPr="00520DFC">
        <w:t xml:space="preserve"> – бакалавр</w:t>
      </w:r>
    </w:p>
    <w:p w:rsidR="00520DFC" w:rsidRPr="00520DFC" w:rsidRDefault="00520DFC" w:rsidP="00520DFC">
      <w:pPr>
        <w:jc w:val="center"/>
        <w:rPr>
          <w:color w:val="000000"/>
        </w:rPr>
      </w:pPr>
      <w:r w:rsidRPr="00520DF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C65F1C" wp14:editId="533B64C0">
                <wp:simplePos x="0" y="0"/>
                <wp:positionH relativeFrom="column">
                  <wp:posOffset>-316865</wp:posOffset>
                </wp:positionH>
                <wp:positionV relativeFrom="paragraph">
                  <wp:posOffset>126999</wp:posOffset>
                </wp:positionV>
                <wp:extent cx="63246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4.95pt;margin-top:10pt;width:4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"/>
            </w:pict>
          </mc:Fallback>
        </mc:AlternateContent>
      </w:r>
    </w:p>
    <w:p w:rsidR="003070A1" w:rsidRPr="003070A1" w:rsidRDefault="004C4350" w:rsidP="00520DFC">
      <w:pPr>
        <w:ind w:firstLine="709"/>
        <w:jc w:val="both"/>
      </w:pPr>
      <w:r w:rsidRPr="003070A1">
        <w:rPr>
          <w:b/>
        </w:rPr>
        <w:t>Цель дисциплины</w:t>
      </w:r>
      <w:r w:rsidRPr="003070A1">
        <w:t xml:space="preserve"> </w:t>
      </w:r>
    </w:p>
    <w:p w:rsidR="003070A1" w:rsidRPr="003070A1" w:rsidRDefault="003070A1" w:rsidP="00520DFC">
      <w:pPr>
        <w:ind w:firstLine="709"/>
        <w:jc w:val="both"/>
        <w:rPr>
          <w:i/>
        </w:rPr>
      </w:pPr>
      <w:r w:rsidRPr="003070A1">
        <w:t>Цель освоения дисциплины «Государственное регулирование экономики» – сформировать у студентов базовые знания в области государственного регулирования экономики и умения использовать их в профессиональной деятельности, решать вопросы социально-экономического развития страны в условиях рыночных отношений.</w:t>
      </w:r>
    </w:p>
    <w:p w:rsidR="003070A1" w:rsidRPr="003070A1" w:rsidRDefault="003070A1" w:rsidP="00520DFC">
      <w:pPr>
        <w:pStyle w:val="a8"/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3070A1">
        <w:rPr>
          <w:rFonts w:ascii="Times New Roman" w:hAnsi="Times New Roman"/>
          <w:b/>
          <w:sz w:val="24"/>
          <w:szCs w:val="24"/>
        </w:rPr>
        <w:t>Основные задачи дисциплины</w:t>
      </w:r>
      <w:r w:rsidRPr="003070A1">
        <w:rPr>
          <w:rFonts w:ascii="Times New Roman" w:hAnsi="Times New Roman"/>
          <w:bCs/>
          <w:sz w:val="24"/>
          <w:szCs w:val="24"/>
        </w:rPr>
        <w:t>:</w:t>
      </w:r>
    </w:p>
    <w:p w:rsidR="00A37ABA" w:rsidRPr="003070A1" w:rsidRDefault="003070A1" w:rsidP="00520DFC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3070A1">
        <w:t xml:space="preserve"> Ознакомить студентов с </w:t>
      </w:r>
      <w:r w:rsidR="00A37ABA" w:rsidRPr="003070A1">
        <w:t>содержание</w:t>
      </w:r>
      <w:r w:rsidRPr="003070A1">
        <w:t>м</w:t>
      </w:r>
      <w:r w:rsidR="00A37ABA" w:rsidRPr="003070A1">
        <w:t xml:space="preserve"> базовой литературы по теоретическим вопросам, связанным с государственным регулированием: механизм функционирования государственной и муниципальной власти; место и роль государственного и муниципального управления в развитии новой эко</w:t>
      </w:r>
      <w:r w:rsidR="00A37ABA" w:rsidRPr="003070A1">
        <w:softHyphen/>
        <w:t>номической теории; систему органов государственного управления; концептуальные основы государственной экономической политики и местного самоуправления; основы регионального взаимодействия и интеграции;</w:t>
      </w:r>
    </w:p>
    <w:p w:rsidR="00A37ABA" w:rsidRPr="003070A1" w:rsidRDefault="003070A1" w:rsidP="00520DFC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3070A1">
        <w:t xml:space="preserve">сформировать представление о </w:t>
      </w:r>
      <w:r w:rsidR="00A37ABA" w:rsidRPr="003070A1">
        <w:t>метод</w:t>
      </w:r>
      <w:r w:rsidRPr="003070A1">
        <w:t>ах</w:t>
      </w:r>
      <w:r w:rsidR="00A37ABA" w:rsidRPr="003070A1">
        <w:t xml:space="preserve"> получения, обобщения и использования управленческой информации при разработке стратегических управленческих решений и планов.</w:t>
      </w:r>
    </w:p>
    <w:p w:rsidR="00A37ABA" w:rsidRPr="003070A1" w:rsidRDefault="003070A1" w:rsidP="00520DFC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3070A1">
        <w:t xml:space="preserve">научить студентов </w:t>
      </w:r>
      <w:r w:rsidR="00A37ABA" w:rsidRPr="003070A1">
        <w:t xml:space="preserve">прогнозировать воздействие решений законодательной и исполнительной власти на </w:t>
      </w:r>
      <w:proofErr w:type="gramStart"/>
      <w:r w:rsidR="00A37ABA" w:rsidRPr="003070A1">
        <w:t>экономические и социальные процессы</w:t>
      </w:r>
      <w:proofErr w:type="gramEnd"/>
      <w:r w:rsidR="00A37ABA" w:rsidRPr="003070A1">
        <w:t>, происходящие в обществе;</w:t>
      </w:r>
    </w:p>
    <w:p w:rsidR="00A37ABA" w:rsidRPr="003070A1" w:rsidRDefault="003070A1" w:rsidP="00520DFC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3070A1">
        <w:t xml:space="preserve">научить студентов </w:t>
      </w:r>
      <w:r w:rsidR="00A37ABA" w:rsidRPr="003070A1">
        <w:t xml:space="preserve">применять инструменты и </w:t>
      </w:r>
      <w:proofErr w:type="gramStart"/>
      <w:r w:rsidR="00A37ABA" w:rsidRPr="003070A1">
        <w:t>технологии</w:t>
      </w:r>
      <w:proofErr w:type="gramEnd"/>
      <w:r w:rsidR="00A37ABA" w:rsidRPr="003070A1">
        <w:t xml:space="preserve"> использующиеся при подготовке различных целевых программ и проектов социально-экономического развития муниципальных образований;</w:t>
      </w:r>
    </w:p>
    <w:p w:rsidR="00A37ABA" w:rsidRPr="003070A1" w:rsidRDefault="003070A1" w:rsidP="00520DFC">
      <w:pPr>
        <w:widowControl w:val="0"/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</w:pPr>
      <w:r w:rsidRPr="003070A1">
        <w:t xml:space="preserve">обеспечить освоение </w:t>
      </w:r>
      <w:r w:rsidR="00A37ABA" w:rsidRPr="003070A1">
        <w:t>прием</w:t>
      </w:r>
      <w:r w:rsidRPr="003070A1">
        <w:t>ов</w:t>
      </w:r>
      <w:r w:rsidR="00A37ABA" w:rsidRPr="003070A1">
        <w:t xml:space="preserve"> анализа и учета тенденций изменения рынка и экономического роста, основных экономических показателей, развития экономики;</w:t>
      </w:r>
    </w:p>
    <w:p w:rsidR="00A37ABA" w:rsidRPr="003070A1" w:rsidRDefault="00A37ABA" w:rsidP="00520DFC">
      <w:pPr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</w:pPr>
      <w:r w:rsidRPr="003070A1">
        <w:t>методами использования современных управленческих технологий в сфере государственного и муниципального управления.</w:t>
      </w:r>
    </w:p>
    <w:p w:rsidR="004C4350" w:rsidRPr="003070A1" w:rsidRDefault="003070A1" w:rsidP="00520DFC">
      <w:pPr>
        <w:ind w:firstLine="567"/>
        <w:jc w:val="both"/>
        <w:rPr>
          <w:b/>
          <w:color w:val="000000"/>
        </w:rPr>
      </w:pPr>
      <w:r w:rsidRPr="003070A1">
        <w:rPr>
          <w:b/>
          <w:color w:val="000000"/>
        </w:rPr>
        <w:t>В результате освоения дисциплин студент должен</w:t>
      </w:r>
    </w:p>
    <w:p w:rsidR="003070A1" w:rsidRPr="003070A1" w:rsidRDefault="003070A1" w:rsidP="00520DFC">
      <w:pPr>
        <w:ind w:firstLine="567"/>
        <w:jc w:val="both"/>
        <w:rPr>
          <w:color w:val="000000"/>
          <w:u w:val="single"/>
        </w:rPr>
      </w:pPr>
      <w:r w:rsidRPr="003070A1">
        <w:rPr>
          <w:color w:val="000000"/>
          <w:u w:val="single"/>
        </w:rPr>
        <w:t>Знать:</w:t>
      </w:r>
    </w:p>
    <w:p w:rsidR="003070A1" w:rsidRPr="003070A1" w:rsidRDefault="003070A1" w:rsidP="00520DFC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содержание базовой литературы по теоретическим вопросам, связанным с государственным регулированием: механизм функционирования государственной и муниципальной власти; место и роль государственного и муниципального управления в развитии новой экономической теории; систему органов государственного управления; концептуальные основы государственной экономической политики и местного самоуправления; основы регионального взаимодействия и интеграции;</w:t>
      </w:r>
    </w:p>
    <w:p w:rsidR="003070A1" w:rsidRPr="003070A1" w:rsidRDefault="003070A1" w:rsidP="00520DFC">
      <w:pPr>
        <w:pStyle w:val="a8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методы получения, обобщения и использования управленческой информации при разработке стратегических управленческих решений и планов.</w:t>
      </w:r>
    </w:p>
    <w:p w:rsidR="003070A1" w:rsidRPr="003070A1" w:rsidRDefault="003070A1" w:rsidP="00520DFC">
      <w:pPr>
        <w:ind w:firstLine="567"/>
        <w:jc w:val="both"/>
        <w:rPr>
          <w:color w:val="000000"/>
          <w:u w:val="single"/>
        </w:rPr>
      </w:pPr>
      <w:r w:rsidRPr="003070A1">
        <w:rPr>
          <w:color w:val="000000"/>
          <w:u w:val="single"/>
        </w:rPr>
        <w:t>Уметь:</w:t>
      </w:r>
    </w:p>
    <w:p w:rsidR="003070A1" w:rsidRPr="003070A1" w:rsidRDefault="003070A1" w:rsidP="00520D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 xml:space="preserve">прогнозировать воздействие решений законодательной и исполнительной власти на </w:t>
      </w:r>
      <w:proofErr w:type="gramStart"/>
      <w:r w:rsidRPr="003070A1">
        <w:rPr>
          <w:rFonts w:ascii="Times New Roman" w:hAnsi="Times New Roman"/>
          <w:color w:val="000000"/>
          <w:sz w:val="24"/>
          <w:szCs w:val="24"/>
        </w:rPr>
        <w:t>экономические и социальные процессы</w:t>
      </w:r>
      <w:proofErr w:type="gramEnd"/>
      <w:r w:rsidRPr="003070A1">
        <w:rPr>
          <w:rFonts w:ascii="Times New Roman" w:hAnsi="Times New Roman"/>
          <w:color w:val="000000"/>
          <w:sz w:val="24"/>
          <w:szCs w:val="24"/>
        </w:rPr>
        <w:t>, происходящие в обществе;</w:t>
      </w:r>
    </w:p>
    <w:p w:rsidR="003070A1" w:rsidRPr="003070A1" w:rsidRDefault="003070A1" w:rsidP="00520D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 xml:space="preserve">применять инструменты и </w:t>
      </w:r>
      <w:proofErr w:type="gramStart"/>
      <w:r w:rsidRPr="003070A1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gramEnd"/>
      <w:r w:rsidRPr="003070A1">
        <w:rPr>
          <w:rFonts w:ascii="Times New Roman" w:hAnsi="Times New Roman"/>
          <w:color w:val="000000"/>
          <w:sz w:val="24"/>
          <w:szCs w:val="24"/>
        </w:rPr>
        <w:t xml:space="preserve"> использующиеся при подготовке различных целевых программ и проектов социально-экономического развития муниципальных образований;</w:t>
      </w:r>
    </w:p>
    <w:p w:rsidR="003070A1" w:rsidRPr="003070A1" w:rsidRDefault="003070A1" w:rsidP="00520DFC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распознавать и ориентироваться в проблемах государственного и муниципального управления.</w:t>
      </w:r>
    </w:p>
    <w:p w:rsidR="003070A1" w:rsidRPr="003070A1" w:rsidRDefault="003070A1" w:rsidP="00520DFC">
      <w:pPr>
        <w:ind w:firstLine="567"/>
        <w:jc w:val="both"/>
        <w:rPr>
          <w:color w:val="000000"/>
          <w:u w:val="single"/>
        </w:rPr>
      </w:pPr>
      <w:r w:rsidRPr="003070A1">
        <w:rPr>
          <w:color w:val="000000"/>
          <w:u w:val="single"/>
        </w:rPr>
        <w:lastRenderedPageBreak/>
        <w:t>Владеть:</w:t>
      </w:r>
    </w:p>
    <w:p w:rsidR="003070A1" w:rsidRPr="003070A1" w:rsidRDefault="003070A1" w:rsidP="00520DFC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категориальным аппаратом теории государственного регулирования на уровне понимания и свободного воспроизведения;</w:t>
      </w:r>
    </w:p>
    <w:p w:rsidR="003070A1" w:rsidRPr="003070A1" w:rsidRDefault="003070A1" w:rsidP="00520DFC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приемами анализа и учета тенденций изменения рынка и экономического роста, основных экономических показателей, развития экономики;</w:t>
      </w:r>
    </w:p>
    <w:p w:rsidR="003070A1" w:rsidRPr="003070A1" w:rsidRDefault="003070A1" w:rsidP="00520DFC">
      <w:pPr>
        <w:pStyle w:val="a8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70A1">
        <w:rPr>
          <w:rFonts w:ascii="Times New Roman" w:hAnsi="Times New Roman"/>
          <w:color w:val="000000"/>
          <w:sz w:val="24"/>
          <w:szCs w:val="24"/>
        </w:rPr>
        <w:t>методами использования современных управленческих технологий в сфере государственного и муниципального управления.</w:t>
      </w:r>
    </w:p>
    <w:p w:rsidR="004C4350" w:rsidRPr="003070A1" w:rsidRDefault="004C4350" w:rsidP="00520DFC">
      <w:pPr>
        <w:pStyle w:val="0-DIV-12"/>
        <w:spacing w:line="240" w:lineRule="auto"/>
        <w:ind w:firstLine="567"/>
        <w:rPr>
          <w:b/>
          <w:color w:val="000000"/>
        </w:rPr>
      </w:pPr>
      <w:r w:rsidRPr="003070A1">
        <w:rPr>
          <w:b/>
          <w:color w:val="000000"/>
        </w:rPr>
        <w:t>Содержание дисциплины:</w:t>
      </w:r>
    </w:p>
    <w:p w:rsidR="008D784F" w:rsidRPr="003070A1" w:rsidRDefault="00F119F9" w:rsidP="00520DFC">
      <w:pPr>
        <w:pStyle w:val="0-DIV-12"/>
        <w:numPr>
          <w:ilvl w:val="0"/>
          <w:numId w:val="6"/>
        </w:numPr>
        <w:spacing w:line="240" w:lineRule="auto"/>
        <w:rPr>
          <w:bCs/>
        </w:rPr>
      </w:pPr>
      <w:r w:rsidRPr="003070A1">
        <w:rPr>
          <w:bCs/>
        </w:rPr>
        <w:t>Теоретические основы регулирования экономики</w:t>
      </w:r>
      <w:r w:rsidR="008D784F" w:rsidRPr="003070A1">
        <w:rPr>
          <w:bCs/>
        </w:rPr>
        <w:t xml:space="preserve">. </w:t>
      </w:r>
    </w:p>
    <w:p w:rsidR="004C4350" w:rsidRPr="003070A1" w:rsidRDefault="00BA3441" w:rsidP="00520DFC">
      <w:pPr>
        <w:pStyle w:val="0-DIV-12"/>
        <w:numPr>
          <w:ilvl w:val="0"/>
          <w:numId w:val="6"/>
        </w:numPr>
        <w:spacing w:line="240" w:lineRule="auto"/>
        <w:rPr>
          <w:bCs/>
        </w:rPr>
      </w:pPr>
      <w:r w:rsidRPr="003070A1">
        <w:rPr>
          <w:bCs/>
        </w:rPr>
        <w:t xml:space="preserve">Механизм и ресурсная база </w:t>
      </w:r>
      <w:r w:rsidR="00D8125B" w:rsidRPr="003070A1">
        <w:rPr>
          <w:bCs/>
        </w:rPr>
        <w:t xml:space="preserve">государственного </w:t>
      </w:r>
      <w:r w:rsidRPr="003070A1">
        <w:rPr>
          <w:bCs/>
        </w:rPr>
        <w:t>регулирования экономики</w:t>
      </w:r>
      <w:r w:rsidR="008D784F" w:rsidRPr="003070A1">
        <w:rPr>
          <w:bCs/>
        </w:rPr>
        <w:t>.</w:t>
      </w:r>
    </w:p>
    <w:p w:rsidR="008D784F" w:rsidRPr="003070A1" w:rsidRDefault="002D29D4" w:rsidP="00520DFC">
      <w:pPr>
        <w:pStyle w:val="0-DIV-12"/>
        <w:numPr>
          <w:ilvl w:val="0"/>
          <w:numId w:val="6"/>
        </w:numPr>
        <w:spacing w:line="240" w:lineRule="auto"/>
        <w:rPr>
          <w:bCs/>
        </w:rPr>
      </w:pPr>
      <w:r w:rsidRPr="003070A1">
        <w:rPr>
          <w:bCs/>
        </w:rPr>
        <w:t>Государственная политика в основных сферах и отраслях национального хозяйства.</w:t>
      </w:r>
    </w:p>
    <w:p w:rsidR="002C57AA" w:rsidRDefault="002C57AA" w:rsidP="00520DFC">
      <w:pPr>
        <w:pStyle w:val="0-DIV-12"/>
        <w:spacing w:line="240" w:lineRule="auto"/>
        <w:ind w:firstLine="507"/>
        <w:rPr>
          <w:b/>
          <w:color w:val="000000"/>
        </w:rPr>
      </w:pPr>
      <w:bookmarkStart w:id="0" w:name="_GoBack"/>
      <w:bookmarkEnd w:id="0"/>
    </w:p>
    <w:sectPr w:rsidR="002C57AA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612"/>
    <w:multiLevelType w:val="hybridMultilevel"/>
    <w:tmpl w:val="0B6C90D8"/>
    <w:lvl w:ilvl="0" w:tplc="BB9284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B55"/>
    <w:multiLevelType w:val="hybridMultilevel"/>
    <w:tmpl w:val="A75AD282"/>
    <w:lvl w:ilvl="0" w:tplc="15E44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16E10"/>
    <w:multiLevelType w:val="hybridMultilevel"/>
    <w:tmpl w:val="976A39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2836"/>
    <w:multiLevelType w:val="hybridMultilevel"/>
    <w:tmpl w:val="A0A685AE"/>
    <w:lvl w:ilvl="0" w:tplc="BB9284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F57C5"/>
    <w:multiLevelType w:val="hybridMultilevel"/>
    <w:tmpl w:val="B562F1BE"/>
    <w:lvl w:ilvl="0" w:tplc="BB9284B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3F4B53E3"/>
    <w:multiLevelType w:val="hybridMultilevel"/>
    <w:tmpl w:val="CB1A49DC"/>
    <w:lvl w:ilvl="0" w:tplc="15E44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A1930"/>
    <w:multiLevelType w:val="hybridMultilevel"/>
    <w:tmpl w:val="FC08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25DFE"/>
    <w:multiLevelType w:val="hybridMultilevel"/>
    <w:tmpl w:val="5CEA144E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9">
    <w:nsid w:val="7FBC2C9C"/>
    <w:multiLevelType w:val="hybridMultilevel"/>
    <w:tmpl w:val="2E2478FC"/>
    <w:lvl w:ilvl="0" w:tplc="02B2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50"/>
    <w:rsid w:val="00026439"/>
    <w:rsid w:val="00091B58"/>
    <w:rsid w:val="0016134B"/>
    <w:rsid w:val="001A32A9"/>
    <w:rsid w:val="001C17E0"/>
    <w:rsid w:val="002C57AA"/>
    <w:rsid w:val="002D29D4"/>
    <w:rsid w:val="003070A1"/>
    <w:rsid w:val="003560E7"/>
    <w:rsid w:val="00477D4E"/>
    <w:rsid w:val="004C4350"/>
    <w:rsid w:val="004E72A7"/>
    <w:rsid w:val="00520DFC"/>
    <w:rsid w:val="00571C0C"/>
    <w:rsid w:val="0059430E"/>
    <w:rsid w:val="005D7613"/>
    <w:rsid w:val="00693E36"/>
    <w:rsid w:val="006A1490"/>
    <w:rsid w:val="006A49E7"/>
    <w:rsid w:val="007157A6"/>
    <w:rsid w:val="00792B49"/>
    <w:rsid w:val="007D6EE8"/>
    <w:rsid w:val="008A24CB"/>
    <w:rsid w:val="008D784F"/>
    <w:rsid w:val="00A37ABA"/>
    <w:rsid w:val="00B76B33"/>
    <w:rsid w:val="00BA1270"/>
    <w:rsid w:val="00BA3441"/>
    <w:rsid w:val="00BA6DF6"/>
    <w:rsid w:val="00C70C46"/>
    <w:rsid w:val="00CD7788"/>
    <w:rsid w:val="00D02E96"/>
    <w:rsid w:val="00D8125B"/>
    <w:rsid w:val="00DA3B72"/>
    <w:rsid w:val="00DC1F21"/>
    <w:rsid w:val="00E833A5"/>
    <w:rsid w:val="00E856E2"/>
    <w:rsid w:val="00F119F9"/>
    <w:rsid w:val="00F503D2"/>
    <w:rsid w:val="00F56BEB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C435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4C435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4C435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4C435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4C435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4C435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4C435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List Paragraph"/>
    <w:basedOn w:val="a0"/>
    <w:uiPriority w:val="34"/>
    <w:qFormat/>
    <w:rsid w:val="00E83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8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091B58"/>
    <w:pPr>
      <w:numPr>
        <w:numId w:val="5"/>
      </w:numPr>
      <w:spacing w:line="312" w:lineRule="auto"/>
      <w:jc w:val="both"/>
    </w:pPr>
  </w:style>
  <w:style w:type="paragraph" w:styleId="a9">
    <w:name w:val="Body Text"/>
    <w:basedOn w:val="a0"/>
    <w:link w:val="aa"/>
    <w:uiPriority w:val="99"/>
    <w:rsid w:val="00091B58"/>
    <w:pPr>
      <w:widowControl w:val="0"/>
      <w:spacing w:after="120"/>
      <w:ind w:firstLine="400"/>
      <w:jc w:val="both"/>
    </w:pPr>
  </w:style>
  <w:style w:type="character" w:customStyle="1" w:styleId="aa">
    <w:name w:val="Основной текст Знак"/>
    <w:basedOn w:val="a1"/>
    <w:link w:val="a9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091B58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1"/>
    <w:link w:val="2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4C435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4C435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4C435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4C435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4C435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4C435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4C435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List Paragraph"/>
    <w:basedOn w:val="a0"/>
    <w:uiPriority w:val="34"/>
    <w:qFormat/>
    <w:rsid w:val="00E83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83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091B58"/>
    <w:pPr>
      <w:numPr>
        <w:numId w:val="5"/>
      </w:numPr>
      <w:spacing w:line="312" w:lineRule="auto"/>
      <w:jc w:val="both"/>
    </w:pPr>
  </w:style>
  <w:style w:type="paragraph" w:styleId="a9">
    <w:name w:val="Body Text"/>
    <w:basedOn w:val="a0"/>
    <w:link w:val="aa"/>
    <w:uiPriority w:val="99"/>
    <w:rsid w:val="00091B58"/>
    <w:pPr>
      <w:widowControl w:val="0"/>
      <w:spacing w:after="120"/>
      <w:ind w:firstLine="400"/>
      <w:jc w:val="both"/>
    </w:pPr>
  </w:style>
  <w:style w:type="character" w:customStyle="1" w:styleId="aa">
    <w:name w:val="Основной текст Знак"/>
    <w:basedOn w:val="a1"/>
    <w:link w:val="a9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091B58"/>
    <w:pPr>
      <w:widowControl w:val="0"/>
      <w:spacing w:after="120" w:line="480" w:lineRule="auto"/>
      <w:ind w:firstLine="400"/>
      <w:jc w:val="both"/>
    </w:pPr>
  </w:style>
  <w:style w:type="character" w:customStyle="1" w:styleId="20">
    <w:name w:val="Основной текст 2 Знак"/>
    <w:basedOn w:val="a1"/>
    <w:link w:val="2"/>
    <w:uiPriority w:val="99"/>
    <w:rsid w:val="0009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ASGib_Lenovo</cp:lastModifiedBy>
  <cp:revision>3</cp:revision>
  <dcterms:created xsi:type="dcterms:W3CDTF">2018-04-09T13:16:00Z</dcterms:created>
  <dcterms:modified xsi:type="dcterms:W3CDTF">2018-09-06T14:25:00Z</dcterms:modified>
</cp:coreProperties>
</file>