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5" w:rsidRPr="000A0078" w:rsidRDefault="001D4B65" w:rsidP="000A0078">
      <w:pPr>
        <w:jc w:val="center"/>
        <w:rPr>
          <w:b/>
        </w:rPr>
      </w:pPr>
      <w:r w:rsidRPr="000A0078">
        <w:rPr>
          <w:b/>
        </w:rPr>
        <w:t>Аннотация к рабочей программе дисциплины</w:t>
      </w:r>
    </w:p>
    <w:p w:rsidR="001D4B65" w:rsidRPr="000A0078" w:rsidRDefault="001D4B65" w:rsidP="000A0078">
      <w:pPr>
        <w:jc w:val="center"/>
        <w:rPr>
          <w:rStyle w:val="Strong"/>
        </w:rPr>
      </w:pPr>
      <w:r w:rsidRPr="000A0078">
        <w:rPr>
          <w:b/>
          <w:bCs/>
        </w:rPr>
        <w:t>«Ораторское искусство»</w:t>
      </w:r>
    </w:p>
    <w:p w:rsidR="001D4B65" w:rsidRPr="000A0078" w:rsidRDefault="001D4B65" w:rsidP="000A0078">
      <w:pPr>
        <w:jc w:val="center"/>
      </w:pPr>
      <w:r w:rsidRPr="000A0078">
        <w:rPr>
          <w:bCs/>
        </w:rPr>
        <w:t xml:space="preserve">Направление подготовки </w:t>
      </w:r>
      <w:r w:rsidRPr="000A0078">
        <w:t xml:space="preserve">– </w:t>
      </w:r>
      <w:r w:rsidRPr="000A0078">
        <w:rPr>
          <w:b/>
        </w:rPr>
        <w:t>45.03.01 Филология</w:t>
      </w:r>
    </w:p>
    <w:p w:rsidR="001D4B65" w:rsidRPr="000A0078" w:rsidRDefault="001D4B65" w:rsidP="000A0078">
      <w:pPr>
        <w:jc w:val="center"/>
        <w:rPr>
          <w:b/>
        </w:rPr>
      </w:pPr>
      <w:r w:rsidRPr="000A0078">
        <w:t xml:space="preserve">Направленность (профиль) – </w:t>
      </w:r>
      <w:r w:rsidRPr="000A0078">
        <w:rPr>
          <w:b/>
        </w:rPr>
        <w:t>Отечественная филология (для иностранных студентов)</w:t>
      </w:r>
    </w:p>
    <w:p w:rsidR="001D4B65" w:rsidRPr="000A0078" w:rsidRDefault="001D4B65" w:rsidP="000A0078">
      <w:pPr>
        <w:jc w:val="center"/>
        <w:rPr>
          <w:b/>
        </w:rPr>
      </w:pPr>
      <w:r w:rsidRPr="000A0078">
        <w:t xml:space="preserve">Квалификация выпускника - </w:t>
      </w:r>
      <w:r w:rsidRPr="000A0078">
        <w:rPr>
          <w:b/>
        </w:rPr>
        <w:t>бакалавр</w:t>
      </w:r>
    </w:p>
    <w:p w:rsidR="001D4B65" w:rsidRPr="000A0078" w:rsidRDefault="001D4B65" w:rsidP="000A0078">
      <w:pPr>
        <w:jc w:val="center"/>
      </w:pPr>
    </w:p>
    <w:p w:rsidR="001D4B65" w:rsidRPr="000A0078" w:rsidRDefault="001D4B65" w:rsidP="000A0078">
      <w:pPr>
        <w:jc w:val="both"/>
      </w:pPr>
      <w:r w:rsidRPr="000A0078">
        <w:rPr>
          <w:b/>
        </w:rPr>
        <w:t xml:space="preserve">Цель дисциплины – </w:t>
      </w:r>
      <w:r w:rsidRPr="000A0078">
        <w:t xml:space="preserve">Освоение теоретических и практических основ ораторского искусства; </w:t>
      </w:r>
      <w:r w:rsidRPr="000A0078">
        <w:rPr>
          <w:shd w:val="clear" w:color="auto" w:fill="FFFFFF"/>
        </w:rPr>
        <w:t>получение теоретических знаний о современных технологиях публичного выступления, совершенствование навыков публичного выступления</w:t>
      </w:r>
      <w:r w:rsidRPr="000A0078">
        <w:rPr>
          <w:rFonts w:ascii="Trebuchet MS" w:hAnsi="Trebuchet MS"/>
          <w:color w:val="56514F"/>
          <w:shd w:val="clear" w:color="auto" w:fill="FFFFFF"/>
        </w:rPr>
        <w:t xml:space="preserve">, </w:t>
      </w:r>
      <w:r w:rsidRPr="000A0078">
        <w:t>развитие у студентов личностных качеств, формирование общекультурных и профессиональных компетенций</w:t>
      </w:r>
      <w:r>
        <w:t>.</w:t>
      </w:r>
    </w:p>
    <w:p w:rsidR="001D4B65" w:rsidRPr="000A0078" w:rsidRDefault="001D4B65" w:rsidP="000A0078">
      <w:pPr>
        <w:tabs>
          <w:tab w:val="left" w:pos="5946"/>
        </w:tabs>
        <w:jc w:val="both"/>
        <w:rPr>
          <w:b/>
        </w:rPr>
      </w:pPr>
    </w:p>
    <w:p w:rsidR="001D4B65" w:rsidRPr="000A0078" w:rsidRDefault="001D4B65" w:rsidP="000A0078">
      <w:pPr>
        <w:tabs>
          <w:tab w:val="left" w:pos="5946"/>
        </w:tabs>
        <w:jc w:val="both"/>
        <w:rPr>
          <w:b/>
          <w:bCs/>
        </w:rPr>
      </w:pPr>
      <w:r w:rsidRPr="000A0078">
        <w:rPr>
          <w:b/>
        </w:rPr>
        <w:t>Основные задачи дисциплины</w:t>
      </w:r>
      <w:r w:rsidRPr="000A0078">
        <w:rPr>
          <w:b/>
          <w:bCs/>
        </w:rPr>
        <w:t>:</w:t>
      </w:r>
    </w:p>
    <w:p w:rsidR="001D4B65" w:rsidRPr="000A0078" w:rsidRDefault="001D4B65" w:rsidP="000A0078">
      <w:pPr>
        <w:pStyle w:val="NormalWeb"/>
        <w:spacing w:before="168" w:beforeAutospacing="0" w:after="168" w:afterAutospacing="0"/>
        <w:jc w:val="both"/>
        <w:rPr>
          <w:color w:val="000000"/>
        </w:rPr>
      </w:pPr>
      <w:r w:rsidRPr="000A0078">
        <w:rPr>
          <w:color w:val="000000"/>
        </w:rPr>
        <w:t>-</w:t>
      </w:r>
      <w:r>
        <w:rPr>
          <w:color w:val="000000"/>
        </w:rPr>
        <w:t xml:space="preserve"> </w:t>
      </w:r>
      <w:r w:rsidRPr="000A0078">
        <w:rPr>
          <w:color w:val="000000"/>
        </w:rPr>
        <w:t>сформировать умение подготовки публичного выступления на основе обращения к традиционному риторическому наследию и современным риторическим практикам;</w:t>
      </w:r>
    </w:p>
    <w:p w:rsidR="001D4B65" w:rsidRPr="000A0078" w:rsidRDefault="001D4B65" w:rsidP="000A0078">
      <w:pPr>
        <w:pStyle w:val="NormalWeb"/>
        <w:spacing w:before="168" w:beforeAutospacing="0" w:after="168" w:afterAutospacing="0"/>
        <w:jc w:val="both"/>
        <w:rPr>
          <w:color w:val="000000"/>
        </w:rPr>
      </w:pPr>
      <w:r w:rsidRPr="000A0078">
        <w:rPr>
          <w:color w:val="000000"/>
        </w:rPr>
        <w:t>- сформировать умение разрабатывать технологические карты публичного выступления, основанные на знании теоретических и практических основ ораторского искусства;</w:t>
      </w:r>
    </w:p>
    <w:p w:rsidR="001D4B65" w:rsidRPr="000A0078" w:rsidRDefault="001D4B65" w:rsidP="000A0078">
      <w:pPr>
        <w:pStyle w:val="NormalWeb"/>
        <w:spacing w:before="168" w:beforeAutospacing="0" w:after="168" w:afterAutospacing="0"/>
        <w:jc w:val="both"/>
        <w:rPr>
          <w:color w:val="000000"/>
        </w:rPr>
      </w:pPr>
      <w:r w:rsidRPr="000A0078">
        <w:rPr>
          <w:color w:val="000000"/>
        </w:rPr>
        <w:t xml:space="preserve">- усовершенствовать умения составлять устные тексты разных стилей и жанров; </w:t>
      </w:r>
    </w:p>
    <w:p w:rsidR="001D4B65" w:rsidRPr="000A0078" w:rsidRDefault="001D4B65" w:rsidP="000A0078">
      <w:pPr>
        <w:pStyle w:val="NormalWeb"/>
        <w:spacing w:before="168" w:beforeAutospacing="0" w:after="168" w:afterAutospacing="0"/>
        <w:jc w:val="both"/>
        <w:rPr>
          <w:color w:val="000000"/>
        </w:rPr>
      </w:pPr>
      <w:r w:rsidRPr="000A0078">
        <w:rPr>
          <w:color w:val="000000"/>
        </w:rPr>
        <w:t xml:space="preserve">- сформировать практические навыки публичного выступления. </w:t>
      </w:r>
    </w:p>
    <w:p w:rsidR="001D4B65" w:rsidRPr="000A0078" w:rsidRDefault="001D4B65" w:rsidP="000A0078">
      <w:pPr>
        <w:tabs>
          <w:tab w:val="left" w:pos="5946"/>
        </w:tabs>
        <w:jc w:val="both"/>
        <w:rPr>
          <w:b/>
          <w:bCs/>
        </w:rPr>
      </w:pPr>
      <w:r w:rsidRPr="000A0078">
        <w:rPr>
          <w:b/>
          <w:bCs/>
        </w:rPr>
        <w:tab/>
      </w:r>
    </w:p>
    <w:p w:rsidR="001D4B65" w:rsidRPr="000A0078" w:rsidRDefault="001D4B65" w:rsidP="000A0078">
      <w:pPr>
        <w:pStyle w:val="BodyText2"/>
        <w:spacing w:after="0" w:line="240" w:lineRule="auto"/>
        <w:jc w:val="both"/>
        <w:rPr>
          <w:b/>
        </w:rPr>
      </w:pPr>
      <w:r w:rsidRPr="000A0078">
        <w:rPr>
          <w:b/>
        </w:rPr>
        <w:t>В результате освоения дисциплин бакалавр должен</w:t>
      </w:r>
    </w:p>
    <w:p w:rsidR="001D4B65" w:rsidRPr="000A0078" w:rsidRDefault="001D4B65" w:rsidP="000A007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A0078">
        <w:rPr>
          <w:rStyle w:val="Strong"/>
          <w:bCs w:val="0"/>
          <w:color w:val="000000"/>
        </w:rPr>
        <w:t>Знать: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понятийно-терминологический аппарат, принципы и методы классической и современной риторики; 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особенности вербального и невербального речевого воздействия, принципы их соотношения; 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общие правила подготовки публичного выступления; 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>правила подготовки публичных выступлений различных жанров, результативность и эффективность их презентации в разных условиях;</w:t>
      </w:r>
    </w:p>
    <w:p w:rsidR="001D4B65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принципы теории аргументации, виды аргументов; 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лексические, орфоэпические, грамматические и стилистические нормы речи (в устной и письменной форме); 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 xml:space="preserve">способы совершенствования техники речи, создания имиджа оратора; </w:t>
      </w:r>
    </w:p>
    <w:p w:rsidR="001D4B65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t xml:space="preserve">- </w:t>
      </w:r>
      <w:r w:rsidRPr="000A0078">
        <w:t>средства выразительности, используемые в речи (тропы и фигуры речи);</w:t>
      </w:r>
    </w:p>
    <w:p w:rsidR="001D4B65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  <w:rPr>
          <w:rStyle w:val="Strong"/>
          <w:bCs w:val="0"/>
          <w:color w:val="000000"/>
        </w:rPr>
      </w:pPr>
      <w:r>
        <w:t xml:space="preserve">- </w:t>
      </w:r>
      <w:r w:rsidRPr="000A0078">
        <w:t xml:space="preserve">особенности композиции, содержания и средств выражения риторического текста; </w:t>
      </w:r>
      <w:r w:rsidRPr="000A0078">
        <w:rPr>
          <w:rStyle w:val="Strong"/>
          <w:bCs w:val="0"/>
          <w:color w:val="000000"/>
        </w:rPr>
        <w:t>Уметь:</w:t>
      </w:r>
    </w:p>
    <w:p w:rsidR="001D4B65" w:rsidRPr="000A0078" w:rsidRDefault="001D4B65" w:rsidP="000A0078">
      <w:pPr>
        <w:pStyle w:val="BodyTextIndent"/>
        <w:tabs>
          <w:tab w:val="left" w:pos="9214"/>
        </w:tabs>
        <w:spacing w:after="0"/>
        <w:ind w:left="0"/>
        <w:jc w:val="both"/>
      </w:pPr>
      <w:r>
        <w:rPr>
          <w:rStyle w:val="Strong"/>
          <w:bCs w:val="0"/>
          <w:color w:val="000000"/>
        </w:rPr>
        <w:t xml:space="preserve">- </w:t>
      </w:r>
      <w:r w:rsidRPr="000A0078">
        <w:t>анализировать формальную и содержательную стороны риторического текста;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 xml:space="preserve">разрабатывать программу подготовки к публичному выступлению; 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анализировать факторы, способы и приемы речевого воздействия;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оценивать степень эффективности публичного выступления;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 xml:space="preserve">применять основные приемы подготовки к выступлению; 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композиционно и аргументативно правильно построить публичное выступление;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работать над речевой формой выступления, выполнять упражнения, совершенствующие технику речи и другие составляющие речевого имиджа оратора;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 xml:space="preserve">прогнозировать и выстраивать поведение оратора в аудитории; 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 xml:space="preserve">поддерживать внимание аудитории в ходе выступления; 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анализировать выступления современных политиков, деятелей науки и культуры;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 xml:space="preserve">ставить правильные коммуникативные задачи и обеспечивать их решение на практике; 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</w:pPr>
      <w:r>
        <w:t xml:space="preserve">- </w:t>
      </w:r>
      <w:r w:rsidRPr="000A0078">
        <w:t>вести дискуссию и отстаивать свою точку зрения.</w:t>
      </w:r>
    </w:p>
    <w:p w:rsidR="001D4B65" w:rsidRPr="000A0078" w:rsidRDefault="001D4B65" w:rsidP="000A0078">
      <w:pPr>
        <w:pStyle w:val="BodyTextIndent"/>
        <w:widowControl w:val="0"/>
        <w:spacing w:after="0"/>
        <w:ind w:left="0"/>
        <w:jc w:val="both"/>
        <w:rPr>
          <w:b/>
        </w:rPr>
      </w:pPr>
      <w:r w:rsidRPr="000A0078">
        <w:rPr>
          <w:b/>
        </w:rPr>
        <w:t>Владеть:</w:t>
      </w:r>
    </w:p>
    <w:p w:rsidR="001D4B65" w:rsidRPr="000A0078" w:rsidRDefault="001D4B65" w:rsidP="000A0078">
      <w:pPr>
        <w:pStyle w:val="BodyTextIndent"/>
        <w:spacing w:after="0"/>
        <w:ind w:left="0"/>
        <w:jc w:val="both"/>
        <w:rPr>
          <w:b/>
        </w:rPr>
      </w:pPr>
      <w:r>
        <w:t xml:space="preserve">- </w:t>
      </w:r>
      <w:r w:rsidRPr="000A0078">
        <w:t xml:space="preserve">основными методами и приемами подготовки выступлений (сбора материала в соответствии с темой и целью), с использованием различных источников информации; </w:t>
      </w:r>
    </w:p>
    <w:p w:rsidR="001D4B65" w:rsidRDefault="001D4B65" w:rsidP="000A0078">
      <w:pPr>
        <w:pStyle w:val="BodyTextIndent"/>
        <w:spacing w:after="0"/>
        <w:ind w:left="0"/>
        <w:jc w:val="both"/>
        <w:rPr>
          <w:b/>
        </w:rPr>
      </w:pPr>
      <w:r>
        <w:t xml:space="preserve">- </w:t>
      </w:r>
      <w:r w:rsidRPr="000A0078">
        <w:t>базовыми навыками составления, произнесения и анализа публичной речи;</w:t>
      </w:r>
    </w:p>
    <w:p w:rsidR="001D4B65" w:rsidRPr="000A0078" w:rsidRDefault="001D4B65" w:rsidP="000A0078">
      <w:pPr>
        <w:pStyle w:val="BodyTextIndent"/>
        <w:spacing w:after="0"/>
        <w:ind w:left="0"/>
        <w:jc w:val="both"/>
        <w:rPr>
          <w:b/>
        </w:rPr>
      </w:pPr>
      <w:r>
        <w:rPr>
          <w:b/>
        </w:rPr>
        <w:t xml:space="preserve">- </w:t>
      </w:r>
      <w:r w:rsidRPr="000A0078">
        <w:t>основными методами анализа состава аудитории, поведения оратора, коммуникативной эффективности публичного общения.</w:t>
      </w:r>
    </w:p>
    <w:p w:rsidR="001D4B65" w:rsidRPr="000A0078" w:rsidRDefault="001D4B65" w:rsidP="000A0078">
      <w:pPr>
        <w:widowControl w:val="0"/>
        <w:jc w:val="both"/>
        <w:rPr>
          <w:u w:val="single"/>
        </w:rPr>
      </w:pPr>
    </w:p>
    <w:p w:rsidR="001D4B65" w:rsidRPr="000A0078" w:rsidRDefault="001D4B65" w:rsidP="000A0078">
      <w:pPr>
        <w:jc w:val="both"/>
        <w:rPr>
          <w:b/>
        </w:rPr>
      </w:pPr>
      <w:r w:rsidRPr="000A0078">
        <w:rPr>
          <w:b/>
        </w:rPr>
        <w:t>Содержание дисциплины:</w:t>
      </w:r>
    </w:p>
    <w:p w:rsidR="001D4B65" w:rsidRPr="000A0078" w:rsidRDefault="001D4B65" w:rsidP="000A0078">
      <w:pPr>
        <w:jc w:val="both"/>
        <w:rPr>
          <w:b/>
        </w:rPr>
      </w:pPr>
      <w:r w:rsidRPr="000A0078">
        <w:t>Основные этапы развития ораторского искусства. Классическая и современная риторика: функции, принципы, методы.</w:t>
      </w:r>
      <w:r>
        <w:t xml:space="preserve"> </w:t>
      </w:r>
      <w:r w:rsidRPr="000A0078">
        <w:t xml:space="preserve">Ораторское искусство и типы коммуникативных практик: пространственно-временной, социокультурный, институциональный, </w:t>
      </w:r>
      <w:bookmarkStart w:id="0" w:name="_GoBack"/>
      <w:bookmarkEnd w:id="0"/>
      <w:r w:rsidRPr="000A0078">
        <w:t>дискурсивный аспекты ораторской деятельности.</w:t>
      </w:r>
      <w:r>
        <w:t xml:space="preserve"> </w:t>
      </w:r>
      <w:r w:rsidRPr="000A0078">
        <w:rPr>
          <w:iCs/>
        </w:rPr>
        <w:t>Вербальное речевое воздействие, основные факторы. Способы формирование речевого имиджа оратора, виды упражнений.</w:t>
      </w:r>
      <w:r>
        <w:rPr>
          <w:iCs/>
        </w:rPr>
        <w:t xml:space="preserve"> </w:t>
      </w:r>
      <w:r w:rsidRPr="000A0078">
        <w:rPr>
          <w:iCs/>
        </w:rPr>
        <w:t>Невербальное речевое воздействие. Невербальные средства формирования имиджа оратора, виды упражнений.</w:t>
      </w:r>
      <w:r>
        <w:rPr>
          <w:iCs/>
        </w:rPr>
        <w:t xml:space="preserve"> </w:t>
      </w:r>
      <w:r w:rsidRPr="000A0078">
        <w:rPr>
          <w:iCs/>
        </w:rPr>
        <w:t xml:space="preserve">Система аргументации, типы аргументов. Стилистические средства ораторского искусства. Методика подготовки к публичным выступлениям разных жанров. Критерии эффективности публичного выступления.    </w:t>
      </w:r>
    </w:p>
    <w:p w:rsidR="001D4B65" w:rsidRPr="000A0078" w:rsidRDefault="001D4B65" w:rsidP="000A0078">
      <w:pPr>
        <w:pStyle w:val="DIV-12"/>
        <w:spacing w:line="240" w:lineRule="auto"/>
        <w:jc w:val="center"/>
      </w:pPr>
    </w:p>
    <w:p w:rsidR="001D4B65" w:rsidRPr="000A0078" w:rsidRDefault="001D4B65" w:rsidP="000A0078">
      <w:pPr>
        <w:pStyle w:val="DIV-12"/>
        <w:spacing w:line="240" w:lineRule="auto"/>
        <w:jc w:val="center"/>
      </w:pPr>
    </w:p>
    <w:p w:rsidR="001D4B65" w:rsidRPr="000A0078" w:rsidRDefault="001D4B65" w:rsidP="000A0078">
      <w:pPr>
        <w:pStyle w:val="DIV-12"/>
        <w:spacing w:line="240" w:lineRule="auto"/>
        <w:jc w:val="center"/>
      </w:pPr>
    </w:p>
    <w:p w:rsidR="001D4B65" w:rsidRPr="000A0078" w:rsidRDefault="001D4B65" w:rsidP="000A0078">
      <w:pPr>
        <w:pStyle w:val="DIV-12"/>
        <w:spacing w:line="240" w:lineRule="auto"/>
        <w:jc w:val="center"/>
      </w:pPr>
    </w:p>
    <w:p w:rsidR="001D4B65" w:rsidRPr="000A0078" w:rsidRDefault="001D4B65" w:rsidP="000A0078">
      <w:pPr>
        <w:pStyle w:val="DIV-12"/>
        <w:spacing w:line="240" w:lineRule="auto"/>
        <w:jc w:val="center"/>
      </w:pPr>
    </w:p>
    <w:p w:rsidR="001D4B65" w:rsidRPr="000A0078" w:rsidRDefault="001D4B65" w:rsidP="000A0078"/>
    <w:p w:rsidR="001D4B65" w:rsidRPr="000A0078" w:rsidRDefault="001D4B65" w:rsidP="000A0078"/>
    <w:sectPr w:rsidR="001D4B65" w:rsidRPr="000A0078" w:rsidSect="0054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77"/>
    <w:rsid w:val="00001510"/>
    <w:rsid w:val="00001B7E"/>
    <w:rsid w:val="000045A8"/>
    <w:rsid w:val="000052F2"/>
    <w:rsid w:val="000074A4"/>
    <w:rsid w:val="00013D08"/>
    <w:rsid w:val="00014233"/>
    <w:rsid w:val="00017402"/>
    <w:rsid w:val="000214A4"/>
    <w:rsid w:val="00023247"/>
    <w:rsid w:val="0002641D"/>
    <w:rsid w:val="00032265"/>
    <w:rsid w:val="00034EE9"/>
    <w:rsid w:val="000352BA"/>
    <w:rsid w:val="00037051"/>
    <w:rsid w:val="00045993"/>
    <w:rsid w:val="00045FC8"/>
    <w:rsid w:val="000525B7"/>
    <w:rsid w:val="000528EF"/>
    <w:rsid w:val="0005453F"/>
    <w:rsid w:val="00055769"/>
    <w:rsid w:val="00057B25"/>
    <w:rsid w:val="0006177B"/>
    <w:rsid w:val="00061E07"/>
    <w:rsid w:val="00062C08"/>
    <w:rsid w:val="00064AE8"/>
    <w:rsid w:val="00074337"/>
    <w:rsid w:val="00082660"/>
    <w:rsid w:val="00082762"/>
    <w:rsid w:val="00083FFD"/>
    <w:rsid w:val="00091188"/>
    <w:rsid w:val="000913F2"/>
    <w:rsid w:val="00092E5C"/>
    <w:rsid w:val="00096DAC"/>
    <w:rsid w:val="000A0078"/>
    <w:rsid w:val="000A41F6"/>
    <w:rsid w:val="000A6CA2"/>
    <w:rsid w:val="000C09BD"/>
    <w:rsid w:val="000C5F62"/>
    <w:rsid w:val="000C6463"/>
    <w:rsid w:val="000D34F9"/>
    <w:rsid w:val="000D73B3"/>
    <w:rsid w:val="000E47F2"/>
    <w:rsid w:val="000F1D44"/>
    <w:rsid w:val="000F3A11"/>
    <w:rsid w:val="000F6549"/>
    <w:rsid w:val="000F690F"/>
    <w:rsid w:val="00102030"/>
    <w:rsid w:val="001066C0"/>
    <w:rsid w:val="00107305"/>
    <w:rsid w:val="001120C8"/>
    <w:rsid w:val="0011239F"/>
    <w:rsid w:val="0011630F"/>
    <w:rsid w:val="00121B9C"/>
    <w:rsid w:val="00121C87"/>
    <w:rsid w:val="0012227C"/>
    <w:rsid w:val="001327D8"/>
    <w:rsid w:val="00133278"/>
    <w:rsid w:val="00134184"/>
    <w:rsid w:val="0013436C"/>
    <w:rsid w:val="00136777"/>
    <w:rsid w:val="00136841"/>
    <w:rsid w:val="00136D2C"/>
    <w:rsid w:val="00137217"/>
    <w:rsid w:val="0013772F"/>
    <w:rsid w:val="00141E64"/>
    <w:rsid w:val="00150C1C"/>
    <w:rsid w:val="00151EDF"/>
    <w:rsid w:val="00161480"/>
    <w:rsid w:val="00166B53"/>
    <w:rsid w:val="001731D1"/>
    <w:rsid w:val="00173C4D"/>
    <w:rsid w:val="00176768"/>
    <w:rsid w:val="00176E33"/>
    <w:rsid w:val="001805DF"/>
    <w:rsid w:val="001816B2"/>
    <w:rsid w:val="0018220C"/>
    <w:rsid w:val="00183694"/>
    <w:rsid w:val="001846A2"/>
    <w:rsid w:val="001864FD"/>
    <w:rsid w:val="00187F6E"/>
    <w:rsid w:val="001934B9"/>
    <w:rsid w:val="0019400E"/>
    <w:rsid w:val="0019556B"/>
    <w:rsid w:val="001979D2"/>
    <w:rsid w:val="001A0A6B"/>
    <w:rsid w:val="001A166C"/>
    <w:rsid w:val="001A205A"/>
    <w:rsid w:val="001A25E3"/>
    <w:rsid w:val="001A29B1"/>
    <w:rsid w:val="001A2F5D"/>
    <w:rsid w:val="001A50AB"/>
    <w:rsid w:val="001A76AA"/>
    <w:rsid w:val="001B3810"/>
    <w:rsid w:val="001B6DCE"/>
    <w:rsid w:val="001C2C11"/>
    <w:rsid w:val="001C5C0E"/>
    <w:rsid w:val="001D35BB"/>
    <w:rsid w:val="001D4A0F"/>
    <w:rsid w:val="001D4B65"/>
    <w:rsid w:val="001E503D"/>
    <w:rsid w:val="001E59A6"/>
    <w:rsid w:val="001E6EE7"/>
    <w:rsid w:val="001F5156"/>
    <w:rsid w:val="00204758"/>
    <w:rsid w:val="00221F56"/>
    <w:rsid w:val="0022228E"/>
    <w:rsid w:val="0022463D"/>
    <w:rsid w:val="00227EA8"/>
    <w:rsid w:val="002308B0"/>
    <w:rsid w:val="0023201A"/>
    <w:rsid w:val="002322BD"/>
    <w:rsid w:val="002344E8"/>
    <w:rsid w:val="002350C1"/>
    <w:rsid w:val="00237EB3"/>
    <w:rsid w:val="0024185F"/>
    <w:rsid w:val="0024621F"/>
    <w:rsid w:val="002504B6"/>
    <w:rsid w:val="00251411"/>
    <w:rsid w:val="0026561C"/>
    <w:rsid w:val="00271048"/>
    <w:rsid w:val="0027391F"/>
    <w:rsid w:val="00277ACB"/>
    <w:rsid w:val="00282449"/>
    <w:rsid w:val="00287826"/>
    <w:rsid w:val="0028793B"/>
    <w:rsid w:val="00287DC7"/>
    <w:rsid w:val="00292718"/>
    <w:rsid w:val="002A5CAC"/>
    <w:rsid w:val="002B1D1F"/>
    <w:rsid w:val="002B7070"/>
    <w:rsid w:val="002C6B7A"/>
    <w:rsid w:val="002C734E"/>
    <w:rsid w:val="002D1C03"/>
    <w:rsid w:val="002E08ED"/>
    <w:rsid w:val="002E1B55"/>
    <w:rsid w:val="002E36BF"/>
    <w:rsid w:val="002E638C"/>
    <w:rsid w:val="002E66C5"/>
    <w:rsid w:val="002F0820"/>
    <w:rsid w:val="002F175E"/>
    <w:rsid w:val="002F6831"/>
    <w:rsid w:val="002F72B9"/>
    <w:rsid w:val="002F7E7B"/>
    <w:rsid w:val="00300559"/>
    <w:rsid w:val="00300E60"/>
    <w:rsid w:val="00306355"/>
    <w:rsid w:val="00307EDA"/>
    <w:rsid w:val="003102F2"/>
    <w:rsid w:val="00312442"/>
    <w:rsid w:val="00315A7C"/>
    <w:rsid w:val="00315C21"/>
    <w:rsid w:val="00316AD7"/>
    <w:rsid w:val="00324D75"/>
    <w:rsid w:val="00325261"/>
    <w:rsid w:val="00331EC7"/>
    <w:rsid w:val="00337C34"/>
    <w:rsid w:val="00340108"/>
    <w:rsid w:val="00344AFA"/>
    <w:rsid w:val="003450DE"/>
    <w:rsid w:val="00345634"/>
    <w:rsid w:val="00346D4B"/>
    <w:rsid w:val="00347CD9"/>
    <w:rsid w:val="00351350"/>
    <w:rsid w:val="00354FCD"/>
    <w:rsid w:val="003554E4"/>
    <w:rsid w:val="00361049"/>
    <w:rsid w:val="0036303D"/>
    <w:rsid w:val="0036377F"/>
    <w:rsid w:val="00370436"/>
    <w:rsid w:val="00371656"/>
    <w:rsid w:val="00372C9B"/>
    <w:rsid w:val="00373957"/>
    <w:rsid w:val="003748F5"/>
    <w:rsid w:val="00374DE7"/>
    <w:rsid w:val="00380358"/>
    <w:rsid w:val="00380D08"/>
    <w:rsid w:val="0038264E"/>
    <w:rsid w:val="0038419F"/>
    <w:rsid w:val="00385408"/>
    <w:rsid w:val="0038629F"/>
    <w:rsid w:val="00390372"/>
    <w:rsid w:val="003978C3"/>
    <w:rsid w:val="003B0102"/>
    <w:rsid w:val="003B3250"/>
    <w:rsid w:val="003B3A26"/>
    <w:rsid w:val="003B5533"/>
    <w:rsid w:val="003B67A7"/>
    <w:rsid w:val="003C23AE"/>
    <w:rsid w:val="003C2FFA"/>
    <w:rsid w:val="003D3732"/>
    <w:rsid w:val="003E0ED6"/>
    <w:rsid w:val="003E0FC9"/>
    <w:rsid w:val="003E1248"/>
    <w:rsid w:val="003E3123"/>
    <w:rsid w:val="003F64F8"/>
    <w:rsid w:val="003F7CE8"/>
    <w:rsid w:val="00402F30"/>
    <w:rsid w:val="0040489F"/>
    <w:rsid w:val="004076CF"/>
    <w:rsid w:val="004119D9"/>
    <w:rsid w:val="00412190"/>
    <w:rsid w:val="00412F06"/>
    <w:rsid w:val="00426DB3"/>
    <w:rsid w:val="004270F7"/>
    <w:rsid w:val="00435766"/>
    <w:rsid w:val="004439A9"/>
    <w:rsid w:val="0044638D"/>
    <w:rsid w:val="00447554"/>
    <w:rsid w:val="00451294"/>
    <w:rsid w:val="0045188D"/>
    <w:rsid w:val="00452A42"/>
    <w:rsid w:val="0045390C"/>
    <w:rsid w:val="00455BA8"/>
    <w:rsid w:val="0046020D"/>
    <w:rsid w:val="004650E3"/>
    <w:rsid w:val="0047064A"/>
    <w:rsid w:val="00473893"/>
    <w:rsid w:val="00480CCB"/>
    <w:rsid w:val="0048343C"/>
    <w:rsid w:val="00483DDD"/>
    <w:rsid w:val="004904C1"/>
    <w:rsid w:val="00490F37"/>
    <w:rsid w:val="00491937"/>
    <w:rsid w:val="004A1DA2"/>
    <w:rsid w:val="004A33C3"/>
    <w:rsid w:val="004A463A"/>
    <w:rsid w:val="004A588B"/>
    <w:rsid w:val="004A78EF"/>
    <w:rsid w:val="004A7AB5"/>
    <w:rsid w:val="004B46FC"/>
    <w:rsid w:val="004B7DA1"/>
    <w:rsid w:val="004C0211"/>
    <w:rsid w:val="004C5B8D"/>
    <w:rsid w:val="004D1CE8"/>
    <w:rsid w:val="004D1E59"/>
    <w:rsid w:val="004D34ED"/>
    <w:rsid w:val="004D6A3F"/>
    <w:rsid w:val="004D6FC3"/>
    <w:rsid w:val="004E76C0"/>
    <w:rsid w:val="004F4798"/>
    <w:rsid w:val="005014F1"/>
    <w:rsid w:val="0050402D"/>
    <w:rsid w:val="00504943"/>
    <w:rsid w:val="00504B10"/>
    <w:rsid w:val="00504E3E"/>
    <w:rsid w:val="005174A7"/>
    <w:rsid w:val="0051759A"/>
    <w:rsid w:val="005204DA"/>
    <w:rsid w:val="005205F5"/>
    <w:rsid w:val="00522E66"/>
    <w:rsid w:val="00525D3F"/>
    <w:rsid w:val="00525E8D"/>
    <w:rsid w:val="005273EF"/>
    <w:rsid w:val="00541A79"/>
    <w:rsid w:val="005424A6"/>
    <w:rsid w:val="00542966"/>
    <w:rsid w:val="0054450C"/>
    <w:rsid w:val="00546B18"/>
    <w:rsid w:val="00554C63"/>
    <w:rsid w:val="00556CCA"/>
    <w:rsid w:val="00562138"/>
    <w:rsid w:val="00563B4A"/>
    <w:rsid w:val="005652BB"/>
    <w:rsid w:val="0057028A"/>
    <w:rsid w:val="005716DA"/>
    <w:rsid w:val="005719FF"/>
    <w:rsid w:val="00580AE2"/>
    <w:rsid w:val="00583D3A"/>
    <w:rsid w:val="00584A69"/>
    <w:rsid w:val="00587313"/>
    <w:rsid w:val="00587EA4"/>
    <w:rsid w:val="00593EBB"/>
    <w:rsid w:val="00594506"/>
    <w:rsid w:val="005A0022"/>
    <w:rsid w:val="005A13CA"/>
    <w:rsid w:val="005A266F"/>
    <w:rsid w:val="005A3F6E"/>
    <w:rsid w:val="005B3C11"/>
    <w:rsid w:val="005B6123"/>
    <w:rsid w:val="005B7668"/>
    <w:rsid w:val="005B7C74"/>
    <w:rsid w:val="005C0229"/>
    <w:rsid w:val="005C1A34"/>
    <w:rsid w:val="005C2C6D"/>
    <w:rsid w:val="005C5528"/>
    <w:rsid w:val="005D0855"/>
    <w:rsid w:val="005D21AA"/>
    <w:rsid w:val="005D2571"/>
    <w:rsid w:val="005F1E4E"/>
    <w:rsid w:val="005F5720"/>
    <w:rsid w:val="005F5DF7"/>
    <w:rsid w:val="00601BCF"/>
    <w:rsid w:val="006034F8"/>
    <w:rsid w:val="006053F9"/>
    <w:rsid w:val="00614E6C"/>
    <w:rsid w:val="00620D90"/>
    <w:rsid w:val="006224C6"/>
    <w:rsid w:val="00626DFC"/>
    <w:rsid w:val="00627F89"/>
    <w:rsid w:val="00633AD0"/>
    <w:rsid w:val="0063768E"/>
    <w:rsid w:val="006464DE"/>
    <w:rsid w:val="006472E6"/>
    <w:rsid w:val="00657AC3"/>
    <w:rsid w:val="00657B12"/>
    <w:rsid w:val="00660698"/>
    <w:rsid w:val="00660894"/>
    <w:rsid w:val="00661382"/>
    <w:rsid w:val="00661818"/>
    <w:rsid w:val="00661E29"/>
    <w:rsid w:val="006678CA"/>
    <w:rsid w:val="006713E3"/>
    <w:rsid w:val="006724D9"/>
    <w:rsid w:val="00673867"/>
    <w:rsid w:val="006819D1"/>
    <w:rsid w:val="00684948"/>
    <w:rsid w:val="006866C7"/>
    <w:rsid w:val="00691206"/>
    <w:rsid w:val="00694E28"/>
    <w:rsid w:val="006A2DE3"/>
    <w:rsid w:val="006A3CDE"/>
    <w:rsid w:val="006A74FA"/>
    <w:rsid w:val="006C0B9B"/>
    <w:rsid w:val="006C7F3A"/>
    <w:rsid w:val="006D3CB9"/>
    <w:rsid w:val="006D6503"/>
    <w:rsid w:val="006D6A49"/>
    <w:rsid w:val="006E23A6"/>
    <w:rsid w:val="006E3059"/>
    <w:rsid w:val="006E57A1"/>
    <w:rsid w:val="006E67F3"/>
    <w:rsid w:val="006F208C"/>
    <w:rsid w:val="006F409B"/>
    <w:rsid w:val="0070332C"/>
    <w:rsid w:val="007116AA"/>
    <w:rsid w:val="00715ECA"/>
    <w:rsid w:val="0072197F"/>
    <w:rsid w:val="0073247D"/>
    <w:rsid w:val="007370A3"/>
    <w:rsid w:val="00740344"/>
    <w:rsid w:val="007430D7"/>
    <w:rsid w:val="00744602"/>
    <w:rsid w:val="00744CC1"/>
    <w:rsid w:val="00745FE6"/>
    <w:rsid w:val="00746FDE"/>
    <w:rsid w:val="007502F9"/>
    <w:rsid w:val="007516AD"/>
    <w:rsid w:val="007573B2"/>
    <w:rsid w:val="007637B9"/>
    <w:rsid w:val="007725A8"/>
    <w:rsid w:val="00773BF0"/>
    <w:rsid w:val="00785138"/>
    <w:rsid w:val="00786E12"/>
    <w:rsid w:val="0078767E"/>
    <w:rsid w:val="0079093E"/>
    <w:rsid w:val="00791842"/>
    <w:rsid w:val="00793575"/>
    <w:rsid w:val="0079453E"/>
    <w:rsid w:val="007946D2"/>
    <w:rsid w:val="007A142D"/>
    <w:rsid w:val="007A1B7F"/>
    <w:rsid w:val="007A2EAB"/>
    <w:rsid w:val="007B2C63"/>
    <w:rsid w:val="007C4FD2"/>
    <w:rsid w:val="007C57AC"/>
    <w:rsid w:val="007C5A11"/>
    <w:rsid w:val="007C7763"/>
    <w:rsid w:val="007C7E35"/>
    <w:rsid w:val="007D1F8F"/>
    <w:rsid w:val="007D76FE"/>
    <w:rsid w:val="007E5965"/>
    <w:rsid w:val="007E59B1"/>
    <w:rsid w:val="007E7742"/>
    <w:rsid w:val="007E7BD6"/>
    <w:rsid w:val="007F145C"/>
    <w:rsid w:val="007F3C1B"/>
    <w:rsid w:val="007F410C"/>
    <w:rsid w:val="008011A7"/>
    <w:rsid w:val="0080125A"/>
    <w:rsid w:val="00801E10"/>
    <w:rsid w:val="0080598C"/>
    <w:rsid w:val="00812A77"/>
    <w:rsid w:val="00814F2C"/>
    <w:rsid w:val="00822EED"/>
    <w:rsid w:val="008244CB"/>
    <w:rsid w:val="008258EE"/>
    <w:rsid w:val="00826415"/>
    <w:rsid w:val="00826A1D"/>
    <w:rsid w:val="00826D85"/>
    <w:rsid w:val="0083115B"/>
    <w:rsid w:val="00834D29"/>
    <w:rsid w:val="00836A12"/>
    <w:rsid w:val="008463FA"/>
    <w:rsid w:val="00850951"/>
    <w:rsid w:val="00851780"/>
    <w:rsid w:val="008531E4"/>
    <w:rsid w:val="008540C9"/>
    <w:rsid w:val="00854EA5"/>
    <w:rsid w:val="00856F0D"/>
    <w:rsid w:val="00862905"/>
    <w:rsid w:val="00864D4D"/>
    <w:rsid w:val="00866F6B"/>
    <w:rsid w:val="0087037E"/>
    <w:rsid w:val="00876A1B"/>
    <w:rsid w:val="0088468F"/>
    <w:rsid w:val="00885076"/>
    <w:rsid w:val="00885956"/>
    <w:rsid w:val="0089100F"/>
    <w:rsid w:val="00894289"/>
    <w:rsid w:val="0089476C"/>
    <w:rsid w:val="008A4F94"/>
    <w:rsid w:val="008A56F9"/>
    <w:rsid w:val="008B07B3"/>
    <w:rsid w:val="008B46FC"/>
    <w:rsid w:val="008B6AC6"/>
    <w:rsid w:val="008C0823"/>
    <w:rsid w:val="008C12A8"/>
    <w:rsid w:val="008C524B"/>
    <w:rsid w:val="008C5A1C"/>
    <w:rsid w:val="008D20C1"/>
    <w:rsid w:val="008D4380"/>
    <w:rsid w:val="008D4563"/>
    <w:rsid w:val="008E2108"/>
    <w:rsid w:val="008E3951"/>
    <w:rsid w:val="008E431D"/>
    <w:rsid w:val="008E52A5"/>
    <w:rsid w:val="008F51DA"/>
    <w:rsid w:val="008F653D"/>
    <w:rsid w:val="008F7FB1"/>
    <w:rsid w:val="00901BE8"/>
    <w:rsid w:val="009043A6"/>
    <w:rsid w:val="00906300"/>
    <w:rsid w:val="00913E92"/>
    <w:rsid w:val="00916641"/>
    <w:rsid w:val="00920B09"/>
    <w:rsid w:val="00922B40"/>
    <w:rsid w:val="00924C6A"/>
    <w:rsid w:val="00925818"/>
    <w:rsid w:val="0092727E"/>
    <w:rsid w:val="009274D9"/>
    <w:rsid w:val="00927BE9"/>
    <w:rsid w:val="00930E61"/>
    <w:rsid w:val="009312E4"/>
    <w:rsid w:val="0093139F"/>
    <w:rsid w:val="00931C8B"/>
    <w:rsid w:val="00934F77"/>
    <w:rsid w:val="009424B6"/>
    <w:rsid w:val="00951FD6"/>
    <w:rsid w:val="00956621"/>
    <w:rsid w:val="009620D3"/>
    <w:rsid w:val="00965568"/>
    <w:rsid w:val="00966E69"/>
    <w:rsid w:val="00972A72"/>
    <w:rsid w:val="00972DDC"/>
    <w:rsid w:val="00975553"/>
    <w:rsid w:val="00982E7E"/>
    <w:rsid w:val="00986E65"/>
    <w:rsid w:val="00990559"/>
    <w:rsid w:val="00990C9D"/>
    <w:rsid w:val="00994005"/>
    <w:rsid w:val="009952AC"/>
    <w:rsid w:val="00995F9F"/>
    <w:rsid w:val="009978BA"/>
    <w:rsid w:val="009A6BCD"/>
    <w:rsid w:val="009B2555"/>
    <w:rsid w:val="009B26E5"/>
    <w:rsid w:val="009B2F0C"/>
    <w:rsid w:val="009B7A91"/>
    <w:rsid w:val="009C5E20"/>
    <w:rsid w:val="009C636B"/>
    <w:rsid w:val="009C6981"/>
    <w:rsid w:val="009C7CBB"/>
    <w:rsid w:val="009D13B5"/>
    <w:rsid w:val="009D1654"/>
    <w:rsid w:val="009D50E5"/>
    <w:rsid w:val="009E272C"/>
    <w:rsid w:val="009F18B5"/>
    <w:rsid w:val="009F34FA"/>
    <w:rsid w:val="009F7419"/>
    <w:rsid w:val="009F7CAD"/>
    <w:rsid w:val="00A010EF"/>
    <w:rsid w:val="00A015BB"/>
    <w:rsid w:val="00A1273F"/>
    <w:rsid w:val="00A1356B"/>
    <w:rsid w:val="00A1552F"/>
    <w:rsid w:val="00A165A2"/>
    <w:rsid w:val="00A20873"/>
    <w:rsid w:val="00A325E5"/>
    <w:rsid w:val="00A3291D"/>
    <w:rsid w:val="00A32CC2"/>
    <w:rsid w:val="00A343FA"/>
    <w:rsid w:val="00A350D1"/>
    <w:rsid w:val="00A3564D"/>
    <w:rsid w:val="00A4002F"/>
    <w:rsid w:val="00A4060F"/>
    <w:rsid w:val="00A4213A"/>
    <w:rsid w:val="00A50C74"/>
    <w:rsid w:val="00A60652"/>
    <w:rsid w:val="00A62551"/>
    <w:rsid w:val="00A663B1"/>
    <w:rsid w:val="00A679C5"/>
    <w:rsid w:val="00A77180"/>
    <w:rsid w:val="00A84792"/>
    <w:rsid w:val="00A85829"/>
    <w:rsid w:val="00A85AD7"/>
    <w:rsid w:val="00A90C6C"/>
    <w:rsid w:val="00A93810"/>
    <w:rsid w:val="00AA5637"/>
    <w:rsid w:val="00AB6E5C"/>
    <w:rsid w:val="00AC2444"/>
    <w:rsid w:val="00AC2B41"/>
    <w:rsid w:val="00AC7EDF"/>
    <w:rsid w:val="00AD35FF"/>
    <w:rsid w:val="00AE16C6"/>
    <w:rsid w:val="00AF2D87"/>
    <w:rsid w:val="00AF4505"/>
    <w:rsid w:val="00B001DB"/>
    <w:rsid w:val="00B015E8"/>
    <w:rsid w:val="00B03141"/>
    <w:rsid w:val="00B04838"/>
    <w:rsid w:val="00B10279"/>
    <w:rsid w:val="00B10885"/>
    <w:rsid w:val="00B20AF9"/>
    <w:rsid w:val="00B21590"/>
    <w:rsid w:val="00B230BD"/>
    <w:rsid w:val="00B23384"/>
    <w:rsid w:val="00B27E35"/>
    <w:rsid w:val="00B33609"/>
    <w:rsid w:val="00B41BDF"/>
    <w:rsid w:val="00B4679A"/>
    <w:rsid w:val="00B544B5"/>
    <w:rsid w:val="00B55177"/>
    <w:rsid w:val="00B600DA"/>
    <w:rsid w:val="00B65F5C"/>
    <w:rsid w:val="00B67AC0"/>
    <w:rsid w:val="00B67C51"/>
    <w:rsid w:val="00B70731"/>
    <w:rsid w:val="00B75B8B"/>
    <w:rsid w:val="00B83C32"/>
    <w:rsid w:val="00B84971"/>
    <w:rsid w:val="00B87534"/>
    <w:rsid w:val="00B928C5"/>
    <w:rsid w:val="00B95E96"/>
    <w:rsid w:val="00BA02B3"/>
    <w:rsid w:val="00BA1D27"/>
    <w:rsid w:val="00BA3C9F"/>
    <w:rsid w:val="00BA7108"/>
    <w:rsid w:val="00BB3B3C"/>
    <w:rsid w:val="00BB4F7A"/>
    <w:rsid w:val="00BB6117"/>
    <w:rsid w:val="00BB6197"/>
    <w:rsid w:val="00BB643F"/>
    <w:rsid w:val="00BB6CEB"/>
    <w:rsid w:val="00BC185C"/>
    <w:rsid w:val="00BC2705"/>
    <w:rsid w:val="00BC3BB7"/>
    <w:rsid w:val="00BD200D"/>
    <w:rsid w:val="00BD48BD"/>
    <w:rsid w:val="00BD658C"/>
    <w:rsid w:val="00BD7CCB"/>
    <w:rsid w:val="00BE0C74"/>
    <w:rsid w:val="00BE1514"/>
    <w:rsid w:val="00BE3911"/>
    <w:rsid w:val="00BE4819"/>
    <w:rsid w:val="00C00AB4"/>
    <w:rsid w:val="00C02226"/>
    <w:rsid w:val="00C11AFC"/>
    <w:rsid w:val="00C14330"/>
    <w:rsid w:val="00C210DD"/>
    <w:rsid w:val="00C24CC1"/>
    <w:rsid w:val="00C24EC1"/>
    <w:rsid w:val="00C26F6B"/>
    <w:rsid w:val="00C33E43"/>
    <w:rsid w:val="00C40011"/>
    <w:rsid w:val="00C4581A"/>
    <w:rsid w:val="00C46E34"/>
    <w:rsid w:val="00C478B9"/>
    <w:rsid w:val="00C51F5C"/>
    <w:rsid w:val="00C522B9"/>
    <w:rsid w:val="00C62D03"/>
    <w:rsid w:val="00C67E61"/>
    <w:rsid w:val="00C7176A"/>
    <w:rsid w:val="00C742AA"/>
    <w:rsid w:val="00C742C5"/>
    <w:rsid w:val="00C75840"/>
    <w:rsid w:val="00C87775"/>
    <w:rsid w:val="00C91B7E"/>
    <w:rsid w:val="00C92CDC"/>
    <w:rsid w:val="00CA1FA0"/>
    <w:rsid w:val="00CA37DD"/>
    <w:rsid w:val="00CA3F9B"/>
    <w:rsid w:val="00CB1163"/>
    <w:rsid w:val="00CB3341"/>
    <w:rsid w:val="00CB5206"/>
    <w:rsid w:val="00CB67E2"/>
    <w:rsid w:val="00CB696F"/>
    <w:rsid w:val="00CC1B9E"/>
    <w:rsid w:val="00CC401B"/>
    <w:rsid w:val="00CC5037"/>
    <w:rsid w:val="00CC76D5"/>
    <w:rsid w:val="00CD0A00"/>
    <w:rsid w:val="00CD4760"/>
    <w:rsid w:val="00CD7F8C"/>
    <w:rsid w:val="00CE14EF"/>
    <w:rsid w:val="00CE6D65"/>
    <w:rsid w:val="00CF0202"/>
    <w:rsid w:val="00CF0DB2"/>
    <w:rsid w:val="00CF246B"/>
    <w:rsid w:val="00CF7136"/>
    <w:rsid w:val="00D0089B"/>
    <w:rsid w:val="00D00C07"/>
    <w:rsid w:val="00D0678E"/>
    <w:rsid w:val="00D067FB"/>
    <w:rsid w:val="00D10A56"/>
    <w:rsid w:val="00D131A8"/>
    <w:rsid w:val="00D17AF5"/>
    <w:rsid w:val="00D326BE"/>
    <w:rsid w:val="00D32D1E"/>
    <w:rsid w:val="00D42D27"/>
    <w:rsid w:val="00D45672"/>
    <w:rsid w:val="00D47C2E"/>
    <w:rsid w:val="00D51B6B"/>
    <w:rsid w:val="00D54600"/>
    <w:rsid w:val="00D55993"/>
    <w:rsid w:val="00D610A5"/>
    <w:rsid w:val="00D82236"/>
    <w:rsid w:val="00D85E68"/>
    <w:rsid w:val="00D90152"/>
    <w:rsid w:val="00D9147E"/>
    <w:rsid w:val="00D92E9B"/>
    <w:rsid w:val="00D93060"/>
    <w:rsid w:val="00D97B5E"/>
    <w:rsid w:val="00DA147B"/>
    <w:rsid w:val="00DA46E4"/>
    <w:rsid w:val="00DB1598"/>
    <w:rsid w:val="00DB3418"/>
    <w:rsid w:val="00DB4FBB"/>
    <w:rsid w:val="00DD55B0"/>
    <w:rsid w:val="00DE4783"/>
    <w:rsid w:val="00DE515E"/>
    <w:rsid w:val="00DE5B82"/>
    <w:rsid w:val="00DE67D9"/>
    <w:rsid w:val="00DE7CFC"/>
    <w:rsid w:val="00DF41F3"/>
    <w:rsid w:val="00DF69F7"/>
    <w:rsid w:val="00E034BE"/>
    <w:rsid w:val="00E04EA5"/>
    <w:rsid w:val="00E10F69"/>
    <w:rsid w:val="00E11E83"/>
    <w:rsid w:val="00E14DF8"/>
    <w:rsid w:val="00E16696"/>
    <w:rsid w:val="00E22BFC"/>
    <w:rsid w:val="00E22D76"/>
    <w:rsid w:val="00E232E8"/>
    <w:rsid w:val="00E27B10"/>
    <w:rsid w:val="00E32530"/>
    <w:rsid w:val="00E425F5"/>
    <w:rsid w:val="00E43D24"/>
    <w:rsid w:val="00E43DE8"/>
    <w:rsid w:val="00E515E3"/>
    <w:rsid w:val="00E54CD1"/>
    <w:rsid w:val="00E62731"/>
    <w:rsid w:val="00E708B4"/>
    <w:rsid w:val="00E70AA0"/>
    <w:rsid w:val="00E711B1"/>
    <w:rsid w:val="00E7149B"/>
    <w:rsid w:val="00E72C1E"/>
    <w:rsid w:val="00E74054"/>
    <w:rsid w:val="00E75AE7"/>
    <w:rsid w:val="00E77779"/>
    <w:rsid w:val="00E80019"/>
    <w:rsid w:val="00E8142F"/>
    <w:rsid w:val="00E8161A"/>
    <w:rsid w:val="00E82402"/>
    <w:rsid w:val="00E83445"/>
    <w:rsid w:val="00E842B2"/>
    <w:rsid w:val="00E93E2C"/>
    <w:rsid w:val="00E95138"/>
    <w:rsid w:val="00E96450"/>
    <w:rsid w:val="00E96F44"/>
    <w:rsid w:val="00E97B27"/>
    <w:rsid w:val="00EA45D0"/>
    <w:rsid w:val="00EA4B21"/>
    <w:rsid w:val="00EA5D8D"/>
    <w:rsid w:val="00EA7B43"/>
    <w:rsid w:val="00EB10CB"/>
    <w:rsid w:val="00EB3261"/>
    <w:rsid w:val="00EB57C0"/>
    <w:rsid w:val="00EB6F45"/>
    <w:rsid w:val="00EC0314"/>
    <w:rsid w:val="00EC3FAC"/>
    <w:rsid w:val="00ED1591"/>
    <w:rsid w:val="00ED7BE2"/>
    <w:rsid w:val="00EE4A70"/>
    <w:rsid w:val="00EE75E1"/>
    <w:rsid w:val="00EF2959"/>
    <w:rsid w:val="00EF5D8C"/>
    <w:rsid w:val="00F00B9A"/>
    <w:rsid w:val="00F05C20"/>
    <w:rsid w:val="00F07E8A"/>
    <w:rsid w:val="00F119DC"/>
    <w:rsid w:val="00F1225B"/>
    <w:rsid w:val="00F14B68"/>
    <w:rsid w:val="00F21200"/>
    <w:rsid w:val="00F2523B"/>
    <w:rsid w:val="00F27F08"/>
    <w:rsid w:val="00F31BE2"/>
    <w:rsid w:val="00F3449C"/>
    <w:rsid w:val="00F35346"/>
    <w:rsid w:val="00F41E7C"/>
    <w:rsid w:val="00F43904"/>
    <w:rsid w:val="00F43C81"/>
    <w:rsid w:val="00F47201"/>
    <w:rsid w:val="00F501C0"/>
    <w:rsid w:val="00F52B8C"/>
    <w:rsid w:val="00F54296"/>
    <w:rsid w:val="00F57566"/>
    <w:rsid w:val="00F57692"/>
    <w:rsid w:val="00F60062"/>
    <w:rsid w:val="00F63E97"/>
    <w:rsid w:val="00F64216"/>
    <w:rsid w:val="00F642F8"/>
    <w:rsid w:val="00F660FD"/>
    <w:rsid w:val="00F662B7"/>
    <w:rsid w:val="00F754F8"/>
    <w:rsid w:val="00F76050"/>
    <w:rsid w:val="00F80665"/>
    <w:rsid w:val="00F848F5"/>
    <w:rsid w:val="00F85AA9"/>
    <w:rsid w:val="00F90C7C"/>
    <w:rsid w:val="00F95E67"/>
    <w:rsid w:val="00F976DB"/>
    <w:rsid w:val="00FA2FC7"/>
    <w:rsid w:val="00FA3AB5"/>
    <w:rsid w:val="00FA4203"/>
    <w:rsid w:val="00FA5B6B"/>
    <w:rsid w:val="00FA6297"/>
    <w:rsid w:val="00FB13DF"/>
    <w:rsid w:val="00FB656C"/>
    <w:rsid w:val="00FB7F1A"/>
    <w:rsid w:val="00FC2F81"/>
    <w:rsid w:val="00FC338D"/>
    <w:rsid w:val="00FC671B"/>
    <w:rsid w:val="00FD0BDD"/>
    <w:rsid w:val="00FD1B6A"/>
    <w:rsid w:val="00FD3445"/>
    <w:rsid w:val="00FD60A3"/>
    <w:rsid w:val="00FD6D34"/>
    <w:rsid w:val="00FE2CAD"/>
    <w:rsid w:val="00FE49B7"/>
    <w:rsid w:val="00FF2D5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551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51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Normal"/>
    <w:uiPriority w:val="99"/>
    <w:rsid w:val="00B55177"/>
    <w:pPr>
      <w:widowControl w:val="0"/>
      <w:spacing w:line="312" w:lineRule="auto"/>
      <w:ind w:firstLine="567"/>
      <w:jc w:val="both"/>
    </w:pPr>
  </w:style>
  <w:style w:type="character" w:styleId="Strong">
    <w:name w:val="Strong"/>
    <w:basedOn w:val="DefaultParagraphFont"/>
    <w:uiPriority w:val="99"/>
    <w:qFormat/>
    <w:rsid w:val="00B55177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B551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517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551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5517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55177"/>
    <w:pPr>
      <w:spacing w:before="100" w:beforeAutospacing="1" w:after="100" w:afterAutospacing="1"/>
    </w:pPr>
  </w:style>
  <w:style w:type="paragraph" w:customStyle="1" w:styleId="a">
    <w:name w:val="список с точками"/>
    <w:basedOn w:val="Normal"/>
    <w:uiPriority w:val="99"/>
    <w:rsid w:val="00B55177"/>
    <w:pPr>
      <w:tabs>
        <w:tab w:val="num" w:pos="1069"/>
      </w:tabs>
      <w:spacing w:line="312" w:lineRule="auto"/>
      <w:ind w:left="1069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560</Words>
  <Characters>3195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RePack by Diakov</dc:creator>
  <cp:keywords/>
  <dc:description/>
  <cp:lastModifiedBy>GPA</cp:lastModifiedBy>
  <cp:revision>2</cp:revision>
  <dcterms:created xsi:type="dcterms:W3CDTF">2019-10-19T11:31:00Z</dcterms:created>
  <dcterms:modified xsi:type="dcterms:W3CDTF">2019-10-19T11:31:00Z</dcterms:modified>
</cp:coreProperties>
</file>