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655A" w14:textId="4D4548F1" w:rsidR="009F4512" w:rsidRPr="00684FC2" w:rsidRDefault="009F4512" w:rsidP="009F4512">
      <w:pPr>
        <w:jc w:val="center"/>
        <w:rPr>
          <w:rFonts w:ascii="Times New Roman" w:hAnsi="Times New Roman" w:cs="Times New Roman"/>
          <w:b/>
          <w:bCs/>
        </w:rPr>
      </w:pPr>
      <w:r w:rsidRPr="00684FC2">
        <w:rPr>
          <w:rFonts w:ascii="Times New Roman" w:hAnsi="Times New Roman" w:cs="Times New Roman"/>
          <w:b/>
          <w:bCs/>
        </w:rPr>
        <w:t>Расписание занятий на 2025/26 учебный год, 6 семестр</w:t>
      </w:r>
    </w:p>
    <w:p w14:paraId="6EADBF23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Группа – ЭП-Б23-1-1 </w:t>
      </w:r>
    </w:p>
    <w:p w14:paraId="510E41BD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"3" курс, институт/факультет – Институт морского права, экономики и управления </w:t>
      </w:r>
    </w:p>
    <w:p w14:paraId="402115C8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Форма обучения – очная </w:t>
      </w:r>
    </w:p>
    <w:p w14:paraId="4782733B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Направление подготовки – 38.03.01 Экономика </w:t>
      </w:r>
    </w:p>
    <w:p w14:paraId="69E59A5E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Направленность (профиль) – Экономика и управление на предприятии </w:t>
      </w:r>
    </w:p>
    <w:p w14:paraId="072776A1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Срок теоретического обучения: 26.01.2026 – 28.05.2026 </w:t>
      </w:r>
    </w:p>
    <w:p w14:paraId="5515A76F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>Производственная практика (проектно-технологическая практика): 29.05.2026 – 26.06.2026</w:t>
      </w:r>
    </w:p>
    <w:p w14:paraId="3C9578BA" w14:textId="77777777" w:rsidR="009F4512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 xml:space="preserve">Период промежуточной аттестации: 27.06.2026 – 06.07.2026 </w:t>
      </w:r>
    </w:p>
    <w:p w14:paraId="2FB3603D" w14:textId="3AC54283" w:rsidR="00704683" w:rsidRPr="00684FC2" w:rsidRDefault="009F4512" w:rsidP="009F4512">
      <w:pPr>
        <w:spacing w:after="0"/>
        <w:rPr>
          <w:rFonts w:ascii="Times New Roman" w:hAnsi="Times New Roman" w:cs="Times New Roman"/>
        </w:rPr>
      </w:pPr>
      <w:r w:rsidRPr="00684FC2">
        <w:rPr>
          <w:rFonts w:ascii="Times New Roman" w:hAnsi="Times New Roman" w:cs="Times New Roman"/>
        </w:rPr>
        <w:t>Уровень образования – бакалавриат</w:t>
      </w:r>
    </w:p>
    <w:tbl>
      <w:tblPr>
        <w:tblStyle w:val="ac"/>
        <w:tblW w:w="0" w:type="auto"/>
        <w:tblInd w:w="10" w:type="dxa"/>
        <w:tblLook w:val="04A0" w:firstRow="1" w:lastRow="0" w:firstColumn="1" w:lastColumn="0" w:noHBand="0" w:noVBand="1"/>
      </w:tblPr>
      <w:tblGrid>
        <w:gridCol w:w="1545"/>
        <w:gridCol w:w="1134"/>
        <w:gridCol w:w="4677"/>
        <w:gridCol w:w="1979"/>
      </w:tblGrid>
      <w:tr w:rsidR="009F4512" w:rsidRPr="00684FC2" w14:paraId="41ECC140" w14:textId="77777777" w:rsidTr="009F4512">
        <w:tc>
          <w:tcPr>
            <w:tcW w:w="1545" w:type="dxa"/>
          </w:tcPr>
          <w:p w14:paraId="22115FBC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134" w:type="dxa"/>
          </w:tcPr>
          <w:p w14:paraId="0F927D4D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677" w:type="dxa"/>
          </w:tcPr>
          <w:p w14:paraId="01DDA9D3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Дисциплина, ФИО и должность преподавателя, место проведения</w:t>
            </w:r>
          </w:p>
        </w:tc>
        <w:tc>
          <w:tcPr>
            <w:tcW w:w="1979" w:type="dxa"/>
          </w:tcPr>
          <w:p w14:paraId="2FC8B5A1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Форма промежуточной аттестации</w:t>
            </w:r>
          </w:p>
        </w:tc>
      </w:tr>
      <w:tr w:rsidR="009F4512" w:rsidRPr="00684FC2" w14:paraId="75C75A2E" w14:textId="77777777" w:rsidTr="009F4512">
        <w:tc>
          <w:tcPr>
            <w:tcW w:w="1545" w:type="dxa"/>
          </w:tcPr>
          <w:p w14:paraId="32BE83FA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</w:p>
          <w:p w14:paraId="51D9CB7C" w14:textId="624BF15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17.02.26</w:t>
            </w:r>
          </w:p>
        </w:tc>
        <w:tc>
          <w:tcPr>
            <w:tcW w:w="1134" w:type="dxa"/>
          </w:tcPr>
          <w:p w14:paraId="2B6040B2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</w:p>
          <w:p w14:paraId="597C8ECF" w14:textId="1CA2808F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  <w:p w14:paraId="269EAEAE" w14:textId="0B25ABAE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7353D76" w14:textId="77777777" w:rsidR="009F4512" w:rsidRPr="00684FC2" w:rsidRDefault="009F4512" w:rsidP="009F45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Анализ и диагностика финансово-хозяйственной деятельности</w:t>
            </w:r>
          </w:p>
          <w:p w14:paraId="3FCF914F" w14:textId="591966FA" w:rsidR="009F4512" w:rsidRPr="00684FC2" w:rsidRDefault="00684FC2" w:rsidP="009F451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 xml:space="preserve">Доц. </w:t>
            </w:r>
            <w:r w:rsidR="009F4512" w:rsidRPr="00684FC2">
              <w:rPr>
                <w:rFonts w:ascii="Times New Roman" w:hAnsi="Times New Roman" w:cs="Times New Roman"/>
              </w:rPr>
              <w:t>Петрова Екатерина Евгеньевна</w:t>
            </w:r>
          </w:p>
          <w:p w14:paraId="31E343A4" w14:textId="37A58A2B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76A6BDAC" w14:textId="77777777" w:rsidR="009F4512" w:rsidRPr="00684FC2" w:rsidRDefault="009F4512" w:rsidP="001658F1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684FC2" w:rsidRPr="00684FC2" w14:paraId="4E00B42F" w14:textId="77777777" w:rsidTr="009F4512">
        <w:tc>
          <w:tcPr>
            <w:tcW w:w="1545" w:type="dxa"/>
          </w:tcPr>
          <w:p w14:paraId="78226DFF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7A167BC5" w14:textId="2384B4F4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24.02.26</w:t>
            </w:r>
          </w:p>
        </w:tc>
        <w:tc>
          <w:tcPr>
            <w:tcW w:w="1134" w:type="dxa"/>
          </w:tcPr>
          <w:p w14:paraId="262FA995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0D898483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  <w:p w14:paraId="008015F5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F32A9FB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Бухгалтерская финансовая отчетность</w:t>
            </w:r>
          </w:p>
          <w:p w14:paraId="1A733A2F" w14:textId="11C7BB2B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Доц. Трушевская Анна Алимовна</w:t>
            </w:r>
          </w:p>
          <w:p w14:paraId="4CD716F1" w14:textId="75DF04A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72980B91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684FC2" w:rsidRPr="00684FC2" w14:paraId="28959611" w14:textId="77777777" w:rsidTr="009F4512">
        <w:tc>
          <w:tcPr>
            <w:tcW w:w="1545" w:type="dxa"/>
          </w:tcPr>
          <w:p w14:paraId="0C0D4851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749C0BB6" w14:textId="72C7F966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03.03.26</w:t>
            </w:r>
          </w:p>
        </w:tc>
        <w:tc>
          <w:tcPr>
            <w:tcW w:w="1134" w:type="dxa"/>
          </w:tcPr>
          <w:p w14:paraId="217A3F7A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69E1F69F" w14:textId="4F6A1F44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4677" w:type="dxa"/>
          </w:tcPr>
          <w:p w14:paraId="179E4B5E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Внутренний аудит и контроль в отраслях и комплексах</w:t>
            </w:r>
          </w:p>
          <w:p w14:paraId="3114FEDE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Доц. Трушевская Анна Алимовна</w:t>
            </w:r>
          </w:p>
          <w:p w14:paraId="1CBF20A8" w14:textId="0D824818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6B54A046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684FC2" w:rsidRPr="00684FC2" w14:paraId="7921B0F8" w14:textId="77777777" w:rsidTr="009F4512">
        <w:tc>
          <w:tcPr>
            <w:tcW w:w="1545" w:type="dxa"/>
          </w:tcPr>
          <w:p w14:paraId="7CD42E4E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6DC5AC08" w14:textId="3A1E4146" w:rsidR="00684FC2" w:rsidRPr="00684FC2" w:rsidRDefault="00684FC2" w:rsidP="00E207F5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24.03.26</w:t>
            </w:r>
          </w:p>
          <w:p w14:paraId="6CC9E3DA" w14:textId="7D759D3E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ED17B6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1349D62C" w14:textId="20B3617C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4677" w:type="dxa"/>
          </w:tcPr>
          <w:p w14:paraId="640F1794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Бухгалтерский учет</w:t>
            </w:r>
          </w:p>
          <w:p w14:paraId="24528572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Доц. Трушевская Анна Алимовна</w:t>
            </w:r>
          </w:p>
          <w:p w14:paraId="12AA050B" w14:textId="0CD63A43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1F902D2C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684FC2" w:rsidRPr="00684FC2" w14:paraId="5BEEDD11" w14:textId="77777777" w:rsidTr="009F4512">
        <w:tc>
          <w:tcPr>
            <w:tcW w:w="1545" w:type="dxa"/>
          </w:tcPr>
          <w:p w14:paraId="55AB6B07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2C35C29C" w14:textId="6CABA0AF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31.03.26</w:t>
            </w:r>
          </w:p>
        </w:tc>
        <w:tc>
          <w:tcPr>
            <w:tcW w:w="1134" w:type="dxa"/>
          </w:tcPr>
          <w:p w14:paraId="2577B70F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316248D2" w14:textId="50042B05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  <w:p w14:paraId="7CB692DC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3D87D3A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Экономика труда</w:t>
            </w:r>
          </w:p>
          <w:p w14:paraId="787BF1D8" w14:textId="4E8F6719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Доц. Копылова Татьяна Вячеславовна</w:t>
            </w:r>
          </w:p>
          <w:p w14:paraId="032D0F04" w14:textId="46D1EE21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72A5C120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684FC2" w:rsidRPr="00684FC2" w14:paraId="08BCD572" w14:textId="77777777" w:rsidTr="009F4512">
        <w:tc>
          <w:tcPr>
            <w:tcW w:w="1545" w:type="dxa"/>
          </w:tcPr>
          <w:p w14:paraId="75A3AA11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22C046AA" w14:textId="39946385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07.04.26</w:t>
            </w:r>
          </w:p>
        </w:tc>
        <w:tc>
          <w:tcPr>
            <w:tcW w:w="1134" w:type="dxa"/>
          </w:tcPr>
          <w:p w14:paraId="45639E3B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71BA64EB" w14:textId="21167EDB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  <w:p w14:paraId="19BA194C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DE43B06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Правовое обеспечение аудита</w:t>
            </w:r>
          </w:p>
          <w:p w14:paraId="4F8AFC64" w14:textId="6AE66A92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Доц. Арапов Сергей Васильевич</w:t>
            </w:r>
          </w:p>
          <w:p w14:paraId="1369469D" w14:textId="56DBA939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48C6ABE2" w14:textId="77777777" w:rsidR="00684FC2" w:rsidRPr="00684FC2" w:rsidRDefault="00684FC2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E207F5" w:rsidRPr="00684FC2" w14:paraId="0C08ABB7" w14:textId="77777777" w:rsidTr="009F4512">
        <w:tc>
          <w:tcPr>
            <w:tcW w:w="1545" w:type="dxa"/>
            <w:vMerge w:val="restart"/>
          </w:tcPr>
          <w:p w14:paraId="4F552FCF" w14:textId="77777777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40262587" w14:textId="77777777" w:rsidR="00E207F5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02CAD121" w14:textId="77777777" w:rsidR="00E207F5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1217F749" w14:textId="5B051B6A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30.04.26</w:t>
            </w:r>
          </w:p>
        </w:tc>
        <w:tc>
          <w:tcPr>
            <w:tcW w:w="1134" w:type="dxa"/>
          </w:tcPr>
          <w:p w14:paraId="3C767241" w14:textId="77777777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</w:p>
          <w:p w14:paraId="327B0278" w14:textId="502316A1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9:00</w:t>
            </w:r>
          </w:p>
          <w:p w14:paraId="2709ED13" w14:textId="77777777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35EE913" w14:textId="77777777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Моделирование экономических бизнес-процессов на предприятии</w:t>
            </w:r>
          </w:p>
          <w:p w14:paraId="5B41D1D5" w14:textId="77777777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Доц. Копылова Татьяна Вячеславовна</w:t>
            </w:r>
          </w:p>
          <w:p w14:paraId="42D8B3FD" w14:textId="071BAFE6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0E7DD2B2" w14:textId="77777777" w:rsidR="00E207F5" w:rsidRPr="00684FC2" w:rsidRDefault="00E207F5" w:rsidP="00684FC2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  <w:tr w:rsidR="00E207F5" w:rsidRPr="00684FC2" w14:paraId="4649094C" w14:textId="77777777" w:rsidTr="009F4512">
        <w:tc>
          <w:tcPr>
            <w:tcW w:w="1545" w:type="dxa"/>
            <w:vMerge/>
          </w:tcPr>
          <w:p w14:paraId="39B4030A" w14:textId="77777777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82518D" w14:textId="77777777" w:rsidR="00E207F5" w:rsidRDefault="00E207F5" w:rsidP="00E207F5">
            <w:pPr>
              <w:jc w:val="center"/>
              <w:rPr>
                <w:rFonts w:ascii="Times New Roman" w:hAnsi="Times New Roman" w:cs="Times New Roman"/>
              </w:rPr>
            </w:pPr>
          </w:p>
          <w:p w14:paraId="49E572D5" w14:textId="537217BA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4677" w:type="dxa"/>
          </w:tcPr>
          <w:p w14:paraId="255A8505" w14:textId="77777777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  <w:b/>
                <w:bCs/>
              </w:rPr>
              <w:t>Организация производственных процессов на предприятии</w:t>
            </w:r>
          </w:p>
          <w:p w14:paraId="1CADCDE3" w14:textId="77777777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Проф. Лаврова Татьяна Анатольевна</w:t>
            </w:r>
          </w:p>
          <w:p w14:paraId="02732F99" w14:textId="52C03DDD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4FC2">
              <w:rPr>
                <w:rFonts w:ascii="Times New Roman" w:hAnsi="Times New Roman" w:cs="Times New Roman"/>
              </w:rPr>
              <w:t>Дистанционная поддержка</w:t>
            </w:r>
          </w:p>
        </w:tc>
        <w:tc>
          <w:tcPr>
            <w:tcW w:w="1979" w:type="dxa"/>
          </w:tcPr>
          <w:p w14:paraId="17F5A85F" w14:textId="341238EA" w:rsidR="00E207F5" w:rsidRPr="00684FC2" w:rsidRDefault="00E207F5" w:rsidP="00E207F5">
            <w:pPr>
              <w:jc w:val="center"/>
              <w:rPr>
                <w:rFonts w:ascii="Times New Roman" w:hAnsi="Times New Roman" w:cs="Times New Roman"/>
              </w:rPr>
            </w:pPr>
            <w:r w:rsidRPr="00684FC2">
              <w:rPr>
                <w:rFonts w:ascii="Times New Roman" w:hAnsi="Times New Roman" w:cs="Times New Roman"/>
              </w:rPr>
              <w:t>Текущий контроль успеваемости</w:t>
            </w:r>
          </w:p>
        </w:tc>
      </w:tr>
    </w:tbl>
    <w:p w14:paraId="33215ABC" w14:textId="77777777" w:rsidR="009F4512" w:rsidRPr="009F4512" w:rsidRDefault="009F4512" w:rsidP="009F4512">
      <w:pPr>
        <w:spacing w:after="0"/>
        <w:rPr>
          <w:rFonts w:ascii="Times New Roman" w:hAnsi="Times New Roman" w:cs="Times New Roman"/>
        </w:rPr>
      </w:pPr>
    </w:p>
    <w:sectPr w:rsidR="009F4512" w:rsidRPr="009F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AD"/>
    <w:rsid w:val="00417A08"/>
    <w:rsid w:val="00684FC2"/>
    <w:rsid w:val="006A5343"/>
    <w:rsid w:val="00704683"/>
    <w:rsid w:val="007F37AD"/>
    <w:rsid w:val="00914D4A"/>
    <w:rsid w:val="009F4512"/>
    <w:rsid w:val="00BF08FC"/>
    <w:rsid w:val="00C60E98"/>
    <w:rsid w:val="00D51E53"/>
    <w:rsid w:val="00E2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830"/>
  <w15:chartTrackingRefBased/>
  <w15:docId w15:val="{A2C47845-FFFB-4174-BBD5-979B11DF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7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7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7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7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7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7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7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7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37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7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37A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F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2</cp:revision>
  <dcterms:created xsi:type="dcterms:W3CDTF">2026-03-26T09:15:00Z</dcterms:created>
  <dcterms:modified xsi:type="dcterms:W3CDTF">2026-03-26T09:15:00Z</dcterms:modified>
</cp:coreProperties>
</file>